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E4A9F" w14:textId="31CC1580" w:rsidR="0016118B" w:rsidRDefault="0016118B" w:rsidP="00BB094D">
      <w:pPr>
        <w:spacing w:before="120" w:after="120"/>
        <w:rPr>
          <w:rFonts w:asciiTheme="majorHAnsi" w:hAnsiTheme="majorHAnsi" w:cstheme="majorHAnsi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0D9D98D1" wp14:editId="52C24C6F">
                <wp:simplePos x="0" y="0"/>
                <wp:positionH relativeFrom="page">
                  <wp:posOffset>323850</wp:posOffset>
                </wp:positionH>
                <wp:positionV relativeFrom="page">
                  <wp:posOffset>927644</wp:posOffset>
                </wp:positionV>
                <wp:extent cx="6858000" cy="9271750"/>
                <wp:effectExtent l="0" t="0" r="0" b="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9271750"/>
                          <a:chOff x="0" y="0"/>
                          <a:chExt cx="6858000" cy="9271750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7305675"/>
                            <a:ext cx="6858000" cy="143182"/>
                          </a:xfrm>
                          <a:prstGeom prst="rect">
                            <a:avLst/>
                          </a:prstGeom>
                          <a:solidFill>
                            <a:srgbClr val="32224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7439025"/>
                            <a:ext cx="6858000" cy="1832725"/>
                          </a:xfrm>
                          <a:prstGeom prst="rect">
                            <a:avLst/>
                          </a:prstGeom>
                          <a:solidFill>
                            <a:srgbClr val="FFD20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358473B" w14:textId="77777777" w:rsidR="006A21BD" w:rsidRPr="008437D4" w:rsidRDefault="006A21BD" w:rsidP="006A21BD">
                              <w:pPr>
                                <w:pStyle w:val="NoSpacing"/>
                                <w:rPr>
                                  <w:rFonts w:asciiTheme="minorHAnsi" w:hAnsiTheme="minorHAnsi" w:cstheme="minorHAnsi"/>
                                  <w:color w:val="FFFFFF" w:themeColor="background1"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0" y="0"/>
                            <a:ext cx="6858000" cy="7315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D857DC" w14:textId="1FC5BC35" w:rsidR="006A21BD" w:rsidRPr="005835BF" w:rsidRDefault="006A21BD" w:rsidP="006A21BD">
                              <w:pPr>
                                <w:pStyle w:val="NoSpacing"/>
                                <w:pBdr>
                                  <w:bottom w:val="single" w:sz="6" w:space="4" w:color="7F7F7F" w:themeColor="text1" w:themeTint="80"/>
                                </w:pBdr>
                                <w:rPr>
                                  <w:rFonts w:asciiTheme="majorHAnsi" w:hAnsiTheme="majorHAnsi" w:cstheme="majorHAnsi"/>
                                  <w:caps/>
                                  <w:sz w:val="36"/>
                                  <w:szCs w:val="36"/>
                                </w:rPr>
                              </w:pPr>
                              <w:r w:rsidRPr="006A21BD">
                                <w:rPr>
                                  <w:rFonts w:asciiTheme="majorHAnsi" w:eastAsiaTheme="majorEastAsia" w:hAnsiTheme="majorHAnsi" w:cstheme="majorBidi"/>
                                  <w:sz w:val="56"/>
                                  <w:szCs w:val="56"/>
                                </w:rPr>
                                <w:t xml:space="preserve">Data </w:t>
                              </w:r>
                              <w:r w:rsidR="003A3596">
                                <w:rPr>
                                  <w:rFonts w:asciiTheme="majorHAnsi" w:eastAsiaTheme="majorEastAsia" w:hAnsiTheme="majorHAnsi" w:cstheme="majorBidi"/>
                                  <w:sz w:val="56"/>
                                  <w:szCs w:val="56"/>
                                </w:rPr>
                                <w:t>p</w:t>
                              </w:r>
                              <w:r w:rsidRPr="006A21BD">
                                <w:rPr>
                                  <w:rFonts w:asciiTheme="majorHAnsi" w:eastAsiaTheme="majorEastAsia" w:hAnsiTheme="majorHAnsi" w:cstheme="majorBidi"/>
                                  <w:sz w:val="56"/>
                                  <w:szCs w:val="56"/>
                                </w:rPr>
                                <w:t xml:space="preserve">rotection </w:t>
                              </w:r>
                              <w:r w:rsidR="003A3596">
                                <w:rPr>
                                  <w:rFonts w:asciiTheme="majorHAnsi" w:eastAsiaTheme="majorEastAsia" w:hAnsiTheme="majorHAnsi" w:cstheme="majorBidi"/>
                                  <w:sz w:val="56"/>
                                  <w:szCs w:val="56"/>
                                </w:rPr>
                                <w:t>c</w:t>
                              </w:r>
                              <w:r w:rsidRPr="006A21BD">
                                <w:rPr>
                                  <w:rFonts w:asciiTheme="majorHAnsi" w:eastAsiaTheme="majorEastAsia" w:hAnsiTheme="majorHAnsi" w:cstheme="majorBidi"/>
                                  <w:sz w:val="56"/>
                                  <w:szCs w:val="56"/>
                                </w:rPr>
                                <w:t>onfirmation by the examinations officer or SENCo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457200" tIns="457200" rIns="457200" bIns="4572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9D98D1" id="Group 22" o:spid="_x0000_s1026" style="position:absolute;margin-left:25.5pt;margin-top:73.05pt;width:540pt;height:730.05pt;z-index:-251654144;mso-position-horizontal-relative:page;mso-position-vertical-relative:page" coordsize="68580,92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">
                <v:rect id="Rectangle 23" o:spid="_x0000_s1027" style="position:absolute;top:73056;width:68580;height:14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" fillcolor="#322247" stroked="f" strokeweight="1pt"/>
                <v:rect id="Rectangle 24" o:spid="_x0000_s1028" style="position:absolute;top:74390;width:68580;height:1832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" fillcolor="#ffd203" stroked="f" strokeweight="1pt">
                  <v:textbox inset="36pt,14.4pt,36pt,36pt">
                    <w:txbxContent>
                      <w:p w14:paraId="4358473B" w14:textId="77777777" w:rsidR="006A21BD" w:rsidRPr="008437D4" w:rsidRDefault="006A21BD" w:rsidP="006A21BD">
                        <w:pPr>
                          <w:pStyle w:val="NoSpacing"/>
                          <w:rPr>
                            <w:rFonts w:asciiTheme="minorHAnsi" w:hAnsiTheme="minorHAnsi" w:cstheme="minorHAnsi"/>
                            <w:color w:val="FFFFFF" w:themeColor="background1"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o:spid="_x0000_s1029" type="#_x0000_t202" style="position:absolute;width:68580;height:731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" filled="f" stroked="f" strokeweight=".5pt">
                  <v:textbox inset="36pt,36pt,36pt,36pt">
                    <w:txbxContent>
                      <w:p w14:paraId="25D857DC" w14:textId="1FC5BC35" w:rsidR="006A21BD" w:rsidRPr="005835BF" w:rsidRDefault="006A21BD" w:rsidP="006A21BD">
                        <w:pPr>
                          <w:pStyle w:val="NoSpacing"/>
                          <w:pBdr>
                            <w:bottom w:val="single" w:sz="6" w:space="4" w:color="7F7F7F" w:themeColor="text1" w:themeTint="80"/>
                          </w:pBdr>
                          <w:rPr>
                            <w:rFonts w:asciiTheme="majorHAnsi" w:hAnsiTheme="majorHAnsi" w:cstheme="majorHAnsi"/>
                            <w:caps/>
                            <w:sz w:val="36"/>
                            <w:szCs w:val="36"/>
                          </w:rPr>
                        </w:pPr>
                        <w:r w:rsidRPr="006A21BD">
                          <w:rPr>
                            <w:rFonts w:asciiTheme="majorHAnsi" w:eastAsiaTheme="majorEastAsia" w:hAnsiTheme="majorHAnsi" w:cstheme="majorBidi"/>
                            <w:sz w:val="56"/>
                            <w:szCs w:val="56"/>
                          </w:rPr>
                          <w:t xml:space="preserve">Data </w:t>
                        </w:r>
                        <w:r w:rsidR="003A3596">
                          <w:rPr>
                            <w:rFonts w:asciiTheme="majorHAnsi" w:eastAsiaTheme="majorEastAsia" w:hAnsiTheme="majorHAnsi" w:cstheme="majorBidi"/>
                            <w:sz w:val="56"/>
                            <w:szCs w:val="56"/>
                          </w:rPr>
                          <w:t>p</w:t>
                        </w:r>
                        <w:r w:rsidRPr="006A21BD">
                          <w:rPr>
                            <w:rFonts w:asciiTheme="majorHAnsi" w:eastAsiaTheme="majorEastAsia" w:hAnsiTheme="majorHAnsi" w:cstheme="majorBidi"/>
                            <w:sz w:val="56"/>
                            <w:szCs w:val="56"/>
                          </w:rPr>
                          <w:t xml:space="preserve">rotection </w:t>
                        </w:r>
                        <w:r w:rsidR="003A3596">
                          <w:rPr>
                            <w:rFonts w:asciiTheme="majorHAnsi" w:eastAsiaTheme="majorEastAsia" w:hAnsiTheme="majorHAnsi" w:cstheme="majorBidi"/>
                            <w:sz w:val="56"/>
                            <w:szCs w:val="56"/>
                          </w:rPr>
                          <w:t>c</w:t>
                        </w:r>
                        <w:r w:rsidRPr="006A21BD">
                          <w:rPr>
                            <w:rFonts w:asciiTheme="majorHAnsi" w:eastAsiaTheme="majorEastAsia" w:hAnsiTheme="majorHAnsi" w:cstheme="majorBidi"/>
                            <w:sz w:val="56"/>
                            <w:szCs w:val="56"/>
                          </w:rPr>
                          <w:t>onfirmation by the examinations officer or SENCo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921FA8D" w14:textId="7A40656A" w:rsidR="000B6398" w:rsidRPr="0016118B" w:rsidRDefault="007D1AC7" w:rsidP="0016118B">
      <w:pPr>
        <w:spacing w:before="120" w:after="120"/>
        <w:rPr>
          <w:rFonts w:asciiTheme="majorHAnsi" w:hAnsiTheme="majorHAnsi" w:cstheme="majorHAnsi"/>
          <w:sz w:val="24"/>
          <w:szCs w:val="24"/>
        </w:rPr>
      </w:pPr>
      <w:r w:rsidRPr="0016118B">
        <w:rPr>
          <w:rFonts w:asciiTheme="majorHAnsi" w:hAnsiTheme="majorHAnsi" w:cstheme="majorHAnsi"/>
          <w:sz w:val="24"/>
          <w:szCs w:val="24"/>
        </w:rPr>
        <w:br w:type="page"/>
      </w:r>
      <w:r w:rsidR="000B6398" w:rsidRPr="006A21BD">
        <w:rPr>
          <w:rFonts w:asciiTheme="majorHAnsi" w:hAnsiTheme="majorHAnsi" w:cstheme="majorHAnsi"/>
          <w:bCs/>
          <w:sz w:val="36"/>
          <w:szCs w:val="36"/>
        </w:rPr>
        <w:lastRenderedPageBreak/>
        <w:t xml:space="preserve">Data </w:t>
      </w:r>
      <w:r w:rsidR="003A3596">
        <w:rPr>
          <w:rFonts w:asciiTheme="majorHAnsi" w:hAnsiTheme="majorHAnsi" w:cstheme="majorHAnsi"/>
          <w:bCs/>
          <w:sz w:val="36"/>
          <w:szCs w:val="36"/>
        </w:rPr>
        <w:t>p</w:t>
      </w:r>
      <w:r w:rsidR="000B6398" w:rsidRPr="006A21BD">
        <w:rPr>
          <w:rFonts w:asciiTheme="majorHAnsi" w:hAnsiTheme="majorHAnsi" w:cstheme="majorHAnsi"/>
          <w:bCs/>
          <w:sz w:val="36"/>
          <w:szCs w:val="36"/>
        </w:rPr>
        <w:t xml:space="preserve">rotection </w:t>
      </w:r>
      <w:r w:rsidR="003A3596">
        <w:rPr>
          <w:rFonts w:asciiTheme="majorHAnsi" w:hAnsiTheme="majorHAnsi" w:cstheme="majorHAnsi"/>
          <w:bCs/>
          <w:sz w:val="36"/>
          <w:szCs w:val="36"/>
        </w:rPr>
        <w:t>c</w:t>
      </w:r>
      <w:r w:rsidR="00DE7AD9" w:rsidRPr="006A21BD">
        <w:rPr>
          <w:rFonts w:asciiTheme="majorHAnsi" w:hAnsiTheme="majorHAnsi" w:cstheme="majorHAnsi"/>
          <w:bCs/>
          <w:sz w:val="36"/>
          <w:szCs w:val="36"/>
        </w:rPr>
        <w:t>onfirmation by</w:t>
      </w:r>
      <w:r w:rsidR="00C27BF0" w:rsidRPr="006A21BD">
        <w:rPr>
          <w:rFonts w:asciiTheme="majorHAnsi" w:hAnsiTheme="majorHAnsi" w:cstheme="majorHAnsi"/>
          <w:bCs/>
          <w:sz w:val="36"/>
          <w:szCs w:val="36"/>
        </w:rPr>
        <w:t xml:space="preserve"> the </w:t>
      </w:r>
      <w:r w:rsidR="005E33C2" w:rsidRPr="006A21BD">
        <w:rPr>
          <w:rFonts w:asciiTheme="majorHAnsi" w:hAnsiTheme="majorHAnsi" w:cstheme="majorHAnsi"/>
          <w:bCs/>
          <w:sz w:val="36"/>
          <w:szCs w:val="36"/>
        </w:rPr>
        <w:t>e</w:t>
      </w:r>
      <w:r w:rsidR="00C27BF0" w:rsidRPr="006A21BD">
        <w:rPr>
          <w:rFonts w:asciiTheme="majorHAnsi" w:hAnsiTheme="majorHAnsi" w:cstheme="majorHAnsi"/>
          <w:bCs/>
          <w:sz w:val="36"/>
          <w:szCs w:val="36"/>
        </w:rPr>
        <w:t>xamination</w:t>
      </w:r>
      <w:r w:rsidR="006E6727" w:rsidRPr="006A21BD">
        <w:rPr>
          <w:rFonts w:asciiTheme="majorHAnsi" w:hAnsiTheme="majorHAnsi" w:cstheme="majorHAnsi"/>
          <w:bCs/>
          <w:sz w:val="36"/>
          <w:szCs w:val="36"/>
        </w:rPr>
        <w:t>s</w:t>
      </w:r>
      <w:r w:rsidR="00C27BF0" w:rsidRPr="006A21BD">
        <w:rPr>
          <w:rFonts w:asciiTheme="majorHAnsi" w:hAnsiTheme="majorHAnsi" w:cstheme="majorHAnsi"/>
          <w:bCs/>
          <w:sz w:val="36"/>
          <w:szCs w:val="36"/>
        </w:rPr>
        <w:t xml:space="preserve"> </w:t>
      </w:r>
      <w:r w:rsidR="005E33C2" w:rsidRPr="006A21BD">
        <w:rPr>
          <w:rFonts w:asciiTheme="majorHAnsi" w:hAnsiTheme="majorHAnsi" w:cstheme="majorHAnsi"/>
          <w:bCs/>
          <w:sz w:val="36"/>
          <w:szCs w:val="36"/>
        </w:rPr>
        <w:t>o</w:t>
      </w:r>
      <w:r w:rsidR="00C27BF0" w:rsidRPr="006A21BD">
        <w:rPr>
          <w:rFonts w:asciiTheme="majorHAnsi" w:hAnsiTheme="majorHAnsi" w:cstheme="majorHAnsi"/>
          <w:bCs/>
          <w:sz w:val="36"/>
          <w:szCs w:val="36"/>
        </w:rPr>
        <w:t>fficer</w:t>
      </w:r>
      <w:r w:rsidR="006E6727" w:rsidRPr="006A21BD">
        <w:rPr>
          <w:rFonts w:asciiTheme="majorHAnsi" w:hAnsiTheme="majorHAnsi" w:cstheme="majorHAnsi"/>
          <w:bCs/>
          <w:sz w:val="36"/>
          <w:szCs w:val="36"/>
        </w:rPr>
        <w:t xml:space="preserve"> or SENCo</w:t>
      </w:r>
    </w:p>
    <w:p w14:paraId="36B75983" w14:textId="540D440C" w:rsidR="00561288" w:rsidRPr="00AA7852" w:rsidRDefault="00ED017F" w:rsidP="002449DD">
      <w:pPr>
        <w:pStyle w:val="paragraph"/>
        <w:numPr>
          <w:ilvl w:val="0"/>
          <w:numId w:val="0"/>
        </w:numPr>
        <w:spacing w:before="120" w:after="240" w:line="360" w:lineRule="auto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</w:rPr>
        <w:t xml:space="preserve">You are applying </w:t>
      </w:r>
      <w:r w:rsidR="008B4661" w:rsidRPr="00AA7852">
        <w:rPr>
          <w:rFonts w:asciiTheme="minorHAnsi" w:hAnsiTheme="minorHAnsi" w:cstheme="minorHAnsi"/>
        </w:rPr>
        <w:t xml:space="preserve">online </w:t>
      </w:r>
      <w:r w:rsidRPr="00AA7852">
        <w:rPr>
          <w:rFonts w:asciiTheme="minorHAnsi" w:hAnsiTheme="minorHAnsi" w:cstheme="minorHAnsi"/>
        </w:rPr>
        <w:t xml:space="preserve">for </w:t>
      </w:r>
      <w:r w:rsidR="005B288F" w:rsidRPr="00AA7852">
        <w:rPr>
          <w:rFonts w:asciiTheme="minorHAnsi" w:hAnsiTheme="minorHAnsi" w:cstheme="minorHAnsi"/>
        </w:rPr>
        <w:t>a</w:t>
      </w:r>
      <w:r w:rsidRPr="00AA7852">
        <w:rPr>
          <w:rFonts w:asciiTheme="minorHAnsi" w:hAnsiTheme="minorHAnsi" w:cstheme="minorHAnsi"/>
        </w:rPr>
        <w:t xml:space="preserve">ccess </w:t>
      </w:r>
      <w:r w:rsidR="005B288F" w:rsidRPr="00AA7852">
        <w:rPr>
          <w:rFonts w:asciiTheme="minorHAnsi" w:hAnsiTheme="minorHAnsi" w:cstheme="minorHAnsi"/>
        </w:rPr>
        <w:t>a</w:t>
      </w:r>
      <w:r w:rsidRPr="00AA7852">
        <w:rPr>
          <w:rFonts w:asciiTheme="minorHAnsi" w:hAnsiTheme="minorHAnsi" w:cstheme="minorHAnsi"/>
        </w:rPr>
        <w:t xml:space="preserve">rrangements in relation to a specific </w:t>
      </w:r>
      <w:r w:rsidR="001C204A" w:rsidRPr="00AA7852">
        <w:rPr>
          <w:rFonts w:asciiTheme="minorHAnsi" w:hAnsiTheme="minorHAnsi" w:cstheme="minorHAnsi"/>
        </w:rPr>
        <w:t>c</w:t>
      </w:r>
      <w:r w:rsidRPr="00AA7852">
        <w:rPr>
          <w:rFonts w:asciiTheme="minorHAnsi" w:hAnsiTheme="minorHAnsi" w:cstheme="minorHAnsi"/>
        </w:rPr>
        <w:t>andidate who you have en</w:t>
      </w:r>
      <w:r w:rsidR="001C204A" w:rsidRPr="00AA7852">
        <w:rPr>
          <w:rFonts w:asciiTheme="minorHAnsi" w:hAnsiTheme="minorHAnsi" w:cstheme="minorHAnsi"/>
        </w:rPr>
        <w:t>tered</w:t>
      </w:r>
      <w:r w:rsidRPr="00AA7852">
        <w:rPr>
          <w:rFonts w:asciiTheme="minorHAnsi" w:hAnsiTheme="minorHAnsi" w:cstheme="minorHAnsi"/>
        </w:rPr>
        <w:t xml:space="preserve"> for one or more of the </w:t>
      </w:r>
      <w:r w:rsidR="00726606" w:rsidRPr="00AA7852">
        <w:rPr>
          <w:rFonts w:asciiTheme="minorHAnsi" w:hAnsiTheme="minorHAnsi" w:cstheme="minorHAnsi"/>
        </w:rPr>
        <w:t>qualifications</w:t>
      </w:r>
      <w:r w:rsidR="00342A32" w:rsidRPr="00AA7852">
        <w:rPr>
          <w:rFonts w:asciiTheme="minorHAnsi" w:hAnsiTheme="minorHAnsi" w:cstheme="minorHAnsi"/>
        </w:rPr>
        <w:t xml:space="preserve"> </w:t>
      </w:r>
      <w:r w:rsidR="00967305" w:rsidRPr="00AA7852">
        <w:rPr>
          <w:rFonts w:asciiTheme="minorHAnsi" w:hAnsiTheme="minorHAnsi" w:cstheme="minorHAnsi"/>
        </w:rPr>
        <w:t xml:space="preserve">listed below: </w:t>
      </w:r>
    </w:p>
    <w:p w14:paraId="7A555F60" w14:textId="77777777" w:rsidR="0068114D" w:rsidRDefault="002449DD" w:rsidP="0068114D">
      <w:pPr>
        <w:pStyle w:val="paragraph"/>
        <w:numPr>
          <w:ilvl w:val="0"/>
          <w:numId w:val="0"/>
        </w:numPr>
        <w:spacing w:before="120" w:line="360" w:lineRule="auto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  <w:b/>
        </w:rPr>
        <w:t>From AQA, OCR and WJEC:</w:t>
      </w:r>
      <w:r w:rsidRPr="00AA7852">
        <w:rPr>
          <w:rFonts w:asciiTheme="minorHAnsi" w:hAnsiTheme="minorHAnsi" w:cstheme="minorHAnsi"/>
        </w:rPr>
        <w:t xml:space="preserve"> </w:t>
      </w:r>
    </w:p>
    <w:p w14:paraId="44C6A0AD" w14:textId="35582BC0" w:rsidR="0068114D" w:rsidRDefault="00967305" w:rsidP="009A5764">
      <w:pPr>
        <w:pStyle w:val="paragraph"/>
        <w:numPr>
          <w:ilvl w:val="0"/>
          <w:numId w:val="10"/>
        </w:numPr>
        <w:spacing w:after="0" w:line="360" w:lineRule="auto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</w:rPr>
        <w:t xml:space="preserve">AQA Applied General qualifications; </w:t>
      </w:r>
    </w:p>
    <w:p w14:paraId="44852A95" w14:textId="77777777" w:rsidR="0068114D" w:rsidRDefault="00967305" w:rsidP="009A5764">
      <w:pPr>
        <w:pStyle w:val="paragraph"/>
        <w:numPr>
          <w:ilvl w:val="0"/>
          <w:numId w:val="10"/>
        </w:numPr>
        <w:spacing w:after="0" w:line="360" w:lineRule="auto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</w:rPr>
        <w:t>AQA Level 1, Level 2 and Level 3 Technical qualifications;</w:t>
      </w:r>
    </w:p>
    <w:p w14:paraId="78220593" w14:textId="026C0BEA" w:rsidR="0068114D" w:rsidRDefault="00967305" w:rsidP="009A5764">
      <w:pPr>
        <w:pStyle w:val="paragraph"/>
        <w:numPr>
          <w:ilvl w:val="0"/>
          <w:numId w:val="10"/>
        </w:numPr>
        <w:spacing w:after="0" w:line="360" w:lineRule="auto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</w:rPr>
        <w:t xml:space="preserve">Cambridge Nationals; </w:t>
      </w:r>
    </w:p>
    <w:p w14:paraId="20428FE6" w14:textId="77777777" w:rsidR="0068114D" w:rsidRDefault="00967305" w:rsidP="009A5764">
      <w:pPr>
        <w:pStyle w:val="paragraph"/>
        <w:numPr>
          <w:ilvl w:val="0"/>
          <w:numId w:val="10"/>
        </w:numPr>
        <w:spacing w:after="0" w:line="360" w:lineRule="auto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</w:rPr>
        <w:t xml:space="preserve">Cambridge Technicals; </w:t>
      </w:r>
    </w:p>
    <w:p w14:paraId="50C14E76" w14:textId="77777777" w:rsidR="0068114D" w:rsidRDefault="00967305" w:rsidP="009A5764">
      <w:pPr>
        <w:pStyle w:val="paragraph"/>
        <w:numPr>
          <w:ilvl w:val="0"/>
          <w:numId w:val="10"/>
        </w:numPr>
        <w:spacing w:after="0" w:line="360" w:lineRule="auto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</w:rPr>
        <w:t xml:space="preserve">OCR Level 3 Certificates; </w:t>
      </w:r>
    </w:p>
    <w:p w14:paraId="43072914" w14:textId="77777777" w:rsidR="0068114D" w:rsidRPr="009A5764" w:rsidRDefault="00967305" w:rsidP="009A5764">
      <w:pPr>
        <w:pStyle w:val="paragraph"/>
        <w:numPr>
          <w:ilvl w:val="0"/>
          <w:numId w:val="10"/>
        </w:numPr>
        <w:spacing w:after="0" w:line="360" w:lineRule="auto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</w:rPr>
        <w:t xml:space="preserve">WJEC Welsh </w:t>
      </w:r>
      <w:r w:rsidRPr="00AA7852">
        <w:rPr>
          <w:rFonts w:asciiTheme="minorHAnsi" w:hAnsiTheme="minorHAnsi" w:cstheme="minorHAnsi"/>
          <w:shd w:val="clear" w:color="auto" w:fill="FFFFFF"/>
        </w:rPr>
        <w:t xml:space="preserve">Baccalaureate Qualification (WBQ); </w:t>
      </w:r>
    </w:p>
    <w:p w14:paraId="372C5F41" w14:textId="77777777" w:rsidR="0068114D" w:rsidRDefault="00967305" w:rsidP="009A5764">
      <w:pPr>
        <w:pStyle w:val="paragraph"/>
        <w:numPr>
          <w:ilvl w:val="0"/>
          <w:numId w:val="10"/>
        </w:numPr>
        <w:spacing w:after="0" w:line="360" w:lineRule="auto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</w:rPr>
        <w:t xml:space="preserve">WJEC Level 1 and Level 2 General qualifications; </w:t>
      </w:r>
    </w:p>
    <w:p w14:paraId="094672A7" w14:textId="77777777" w:rsidR="0068114D" w:rsidRDefault="00967305" w:rsidP="009A5764">
      <w:pPr>
        <w:pStyle w:val="paragraph"/>
        <w:numPr>
          <w:ilvl w:val="0"/>
          <w:numId w:val="10"/>
        </w:numPr>
        <w:spacing w:after="0" w:line="360" w:lineRule="auto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</w:rPr>
        <w:t xml:space="preserve">WJEC Level 1 and Level 2 Vocational qualifications; and </w:t>
      </w:r>
    </w:p>
    <w:p w14:paraId="176DA8FE" w14:textId="3056B40F" w:rsidR="00967305" w:rsidRPr="00AA7852" w:rsidRDefault="00967305" w:rsidP="009A5764">
      <w:pPr>
        <w:pStyle w:val="paragraph"/>
        <w:numPr>
          <w:ilvl w:val="0"/>
          <w:numId w:val="10"/>
        </w:numPr>
        <w:spacing w:after="0" w:line="360" w:lineRule="auto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</w:rPr>
        <w:t>WJEC Level 3 Applied qualifications.</w:t>
      </w:r>
    </w:p>
    <w:p w14:paraId="38B719C4" w14:textId="77777777" w:rsidR="0068114D" w:rsidRDefault="002449DD" w:rsidP="0068114D">
      <w:pPr>
        <w:spacing w:before="120" w:after="120" w:line="360" w:lineRule="auto"/>
        <w:rPr>
          <w:rFonts w:asciiTheme="minorHAnsi" w:hAnsiTheme="minorHAnsi" w:cstheme="minorHAnsi"/>
          <w:sz w:val="24"/>
          <w:szCs w:val="24"/>
        </w:rPr>
      </w:pPr>
      <w:r w:rsidRPr="00AA7852">
        <w:rPr>
          <w:rFonts w:asciiTheme="minorHAnsi" w:hAnsiTheme="minorHAnsi" w:cstheme="minorHAnsi"/>
          <w:b/>
          <w:sz w:val="24"/>
          <w:szCs w:val="24"/>
        </w:rPr>
        <w:t xml:space="preserve">From </w:t>
      </w:r>
      <w:r w:rsidR="00967305" w:rsidRPr="00AA7852">
        <w:rPr>
          <w:rFonts w:asciiTheme="minorHAnsi" w:hAnsiTheme="minorHAnsi" w:cstheme="minorHAnsi"/>
          <w:b/>
          <w:sz w:val="24"/>
          <w:szCs w:val="24"/>
        </w:rPr>
        <w:t>AQA, CCEA, OCR, Pearson and WJEC</w:t>
      </w:r>
      <w:r w:rsidRPr="00AA7852">
        <w:rPr>
          <w:rFonts w:asciiTheme="minorHAnsi" w:hAnsiTheme="minorHAnsi" w:cstheme="minorHAnsi"/>
          <w:b/>
          <w:sz w:val="24"/>
          <w:szCs w:val="24"/>
        </w:rPr>
        <w:t>:</w:t>
      </w:r>
      <w:r w:rsidRPr="00AA785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B5B7E7C" w14:textId="1EB8F5B6" w:rsidR="00967305" w:rsidRPr="009A5764" w:rsidRDefault="002449DD" w:rsidP="009A5764">
      <w:pPr>
        <w:pStyle w:val="ListParagraph"/>
        <w:numPr>
          <w:ilvl w:val="0"/>
          <w:numId w:val="11"/>
        </w:numPr>
        <w:spacing w:before="120" w:after="120" w:line="360" w:lineRule="auto"/>
        <w:rPr>
          <w:rFonts w:asciiTheme="minorHAnsi" w:hAnsiTheme="minorHAnsi" w:cstheme="minorHAnsi"/>
          <w:sz w:val="24"/>
          <w:szCs w:val="24"/>
        </w:rPr>
      </w:pPr>
      <w:r w:rsidRPr="009A5764">
        <w:rPr>
          <w:rFonts w:asciiTheme="minorHAnsi" w:hAnsiTheme="minorHAnsi" w:cstheme="minorHAnsi"/>
          <w:sz w:val="24"/>
          <w:szCs w:val="24"/>
        </w:rPr>
        <w:t xml:space="preserve">FSMQ, GCE </w:t>
      </w:r>
      <w:r w:rsidR="00617DE9" w:rsidRPr="009A5764">
        <w:rPr>
          <w:rFonts w:asciiTheme="minorHAnsi" w:hAnsiTheme="minorHAnsi" w:cstheme="minorHAnsi"/>
          <w:sz w:val="24"/>
          <w:szCs w:val="24"/>
        </w:rPr>
        <w:t xml:space="preserve">AS and A-level, </w:t>
      </w:r>
      <w:r w:rsidRPr="009A5764">
        <w:rPr>
          <w:rFonts w:asciiTheme="minorHAnsi" w:hAnsiTheme="minorHAnsi" w:cstheme="minorHAnsi"/>
          <w:sz w:val="24"/>
          <w:szCs w:val="24"/>
        </w:rPr>
        <w:t>and GCSE qualifications.</w:t>
      </w:r>
    </w:p>
    <w:p w14:paraId="11B4AE19" w14:textId="7828D85C" w:rsidR="00320A33" w:rsidRPr="00AA7852" w:rsidRDefault="005A3B99" w:rsidP="002449DD">
      <w:pPr>
        <w:shd w:val="clear" w:color="auto" w:fill="FFFFFF"/>
        <w:spacing w:before="120" w:after="120"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Ideally, you should </w:t>
      </w:r>
      <w:r w:rsidR="00320A33" w:rsidRPr="00AA7852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submit only </w:t>
      </w:r>
      <w:r w:rsidR="00320A33" w:rsidRPr="00AA7852">
        <w:rPr>
          <w:rFonts w:asciiTheme="minorHAnsi" w:hAnsiTheme="minorHAnsi" w:cstheme="minorHAnsi"/>
          <w:b/>
          <w:sz w:val="24"/>
          <w:szCs w:val="24"/>
          <w:shd w:val="clear" w:color="auto" w:fill="FFFFFF"/>
        </w:rPr>
        <w:t>one</w:t>
      </w:r>
      <w:r w:rsidR="00320A33" w:rsidRPr="00AA7852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application per candidate for access arrangements</w:t>
      </w:r>
      <w:r w:rsidR="00342A32" w:rsidRPr="00AA7852">
        <w:rPr>
          <w:rFonts w:asciiTheme="minorHAnsi" w:hAnsiTheme="minorHAnsi" w:cstheme="minorHAnsi"/>
          <w:sz w:val="24"/>
          <w:szCs w:val="24"/>
          <w:shd w:val="clear" w:color="auto" w:fill="FFFFFF"/>
        </w:rPr>
        <w:t>. You must use this online application process</w:t>
      </w:r>
      <w:r w:rsidR="00320A33" w:rsidRPr="00AA7852">
        <w:rPr>
          <w:rFonts w:asciiTheme="minorHAnsi" w:hAnsiTheme="minorHAnsi" w:cstheme="minorHAnsi"/>
          <w:sz w:val="24"/>
          <w:szCs w:val="24"/>
          <w:shd w:val="clear" w:color="auto" w:fill="FFFFFF"/>
        </w:rPr>
        <w:t>.  The decision is automated and will be presented to you online.</w:t>
      </w:r>
    </w:p>
    <w:p w14:paraId="06678F07" w14:textId="77777777" w:rsidR="00817904" w:rsidRDefault="00817904" w:rsidP="00320A33">
      <w:pPr>
        <w:pStyle w:val="paragraph"/>
        <w:numPr>
          <w:ilvl w:val="0"/>
          <w:numId w:val="0"/>
        </w:numPr>
        <w:spacing w:before="120" w:after="240" w:line="360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br w:type="page"/>
      </w:r>
    </w:p>
    <w:p w14:paraId="52577AAF" w14:textId="4829CB42" w:rsidR="008B4661" w:rsidRPr="00AA7852" w:rsidRDefault="00ED017F" w:rsidP="00320A33">
      <w:pPr>
        <w:pStyle w:val="paragraph"/>
        <w:numPr>
          <w:ilvl w:val="0"/>
          <w:numId w:val="0"/>
        </w:numPr>
        <w:spacing w:before="120" w:after="240" w:line="360" w:lineRule="auto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  <w:b/>
        </w:rPr>
        <w:lastRenderedPageBreak/>
        <w:t>Before</w:t>
      </w:r>
      <w:r w:rsidR="000B6398" w:rsidRPr="00AA7852">
        <w:rPr>
          <w:rFonts w:asciiTheme="minorHAnsi" w:hAnsiTheme="minorHAnsi" w:cstheme="minorHAnsi"/>
          <w:b/>
        </w:rPr>
        <w:t xml:space="preserve"> </w:t>
      </w:r>
      <w:r w:rsidR="001C204A" w:rsidRPr="00AA7852">
        <w:rPr>
          <w:rFonts w:asciiTheme="minorHAnsi" w:hAnsiTheme="minorHAnsi" w:cstheme="minorHAnsi"/>
          <w:b/>
        </w:rPr>
        <w:t xml:space="preserve">the </w:t>
      </w:r>
      <w:r w:rsidRPr="00AA7852">
        <w:rPr>
          <w:rFonts w:asciiTheme="minorHAnsi" w:hAnsiTheme="minorHAnsi" w:cstheme="minorHAnsi"/>
          <w:b/>
        </w:rPr>
        <w:t>application</w:t>
      </w:r>
      <w:r w:rsidR="001C204A" w:rsidRPr="00AA7852">
        <w:rPr>
          <w:rFonts w:asciiTheme="minorHAnsi" w:hAnsiTheme="minorHAnsi" w:cstheme="minorHAnsi"/>
          <w:b/>
        </w:rPr>
        <w:t xml:space="preserve"> can be processed</w:t>
      </w:r>
      <w:r w:rsidR="00880020" w:rsidRPr="00AA7852">
        <w:rPr>
          <w:rFonts w:asciiTheme="minorHAnsi" w:hAnsiTheme="minorHAnsi" w:cstheme="minorHAnsi"/>
          <w:b/>
        </w:rPr>
        <w:t xml:space="preserve"> online</w:t>
      </w:r>
      <w:r w:rsidRPr="00AA7852">
        <w:rPr>
          <w:rFonts w:asciiTheme="minorHAnsi" w:hAnsiTheme="minorHAnsi" w:cstheme="minorHAnsi"/>
        </w:rPr>
        <w:t xml:space="preserve">, </w:t>
      </w:r>
      <w:r w:rsidR="004E4C3C" w:rsidRPr="00AA7852">
        <w:rPr>
          <w:rFonts w:asciiTheme="minorHAnsi" w:hAnsiTheme="minorHAnsi" w:cstheme="minorHAnsi"/>
        </w:rPr>
        <w:t xml:space="preserve">in your capacity as the </w:t>
      </w:r>
      <w:r w:rsidR="005E33C2" w:rsidRPr="00AA7852">
        <w:rPr>
          <w:rFonts w:asciiTheme="minorHAnsi" w:hAnsiTheme="minorHAnsi" w:cstheme="minorHAnsi"/>
        </w:rPr>
        <w:t>e</w:t>
      </w:r>
      <w:r w:rsidR="004E4C3C" w:rsidRPr="00AA7852">
        <w:rPr>
          <w:rFonts w:asciiTheme="minorHAnsi" w:hAnsiTheme="minorHAnsi" w:cstheme="minorHAnsi"/>
        </w:rPr>
        <w:t>xamination</w:t>
      </w:r>
      <w:r w:rsidR="001C204A" w:rsidRPr="00AA7852">
        <w:rPr>
          <w:rFonts w:asciiTheme="minorHAnsi" w:hAnsiTheme="minorHAnsi" w:cstheme="minorHAnsi"/>
        </w:rPr>
        <w:t>s</w:t>
      </w:r>
      <w:r w:rsidR="004E4C3C" w:rsidRPr="00AA7852">
        <w:rPr>
          <w:rFonts w:asciiTheme="minorHAnsi" w:hAnsiTheme="minorHAnsi" w:cstheme="minorHAnsi"/>
        </w:rPr>
        <w:t xml:space="preserve"> </w:t>
      </w:r>
      <w:r w:rsidR="005E33C2" w:rsidRPr="00AA7852">
        <w:rPr>
          <w:rFonts w:asciiTheme="minorHAnsi" w:hAnsiTheme="minorHAnsi" w:cstheme="minorHAnsi"/>
        </w:rPr>
        <w:t>o</w:t>
      </w:r>
      <w:r w:rsidR="004E4C3C" w:rsidRPr="00AA7852">
        <w:rPr>
          <w:rFonts w:asciiTheme="minorHAnsi" w:hAnsiTheme="minorHAnsi" w:cstheme="minorHAnsi"/>
        </w:rPr>
        <w:t xml:space="preserve">fficer </w:t>
      </w:r>
      <w:r w:rsidR="001C204A" w:rsidRPr="00AA7852">
        <w:rPr>
          <w:rFonts w:asciiTheme="minorHAnsi" w:hAnsiTheme="minorHAnsi" w:cstheme="minorHAnsi"/>
        </w:rPr>
        <w:t xml:space="preserve">or SENCo </w:t>
      </w:r>
      <w:r w:rsidR="004E4C3C" w:rsidRPr="00AA7852">
        <w:rPr>
          <w:rFonts w:asciiTheme="minorHAnsi" w:hAnsiTheme="minorHAnsi" w:cstheme="minorHAnsi"/>
        </w:rPr>
        <w:t xml:space="preserve">for your </w:t>
      </w:r>
      <w:r w:rsidR="005E33C2" w:rsidRPr="00AA7852">
        <w:rPr>
          <w:rFonts w:asciiTheme="minorHAnsi" w:hAnsiTheme="minorHAnsi" w:cstheme="minorHAnsi"/>
        </w:rPr>
        <w:t>e</w:t>
      </w:r>
      <w:r w:rsidR="004E4C3C" w:rsidRPr="00AA7852">
        <w:rPr>
          <w:rFonts w:asciiTheme="minorHAnsi" w:hAnsiTheme="minorHAnsi" w:cstheme="minorHAnsi"/>
        </w:rPr>
        <w:t xml:space="preserve">xamination </w:t>
      </w:r>
      <w:r w:rsidR="005E33C2" w:rsidRPr="00AA7852">
        <w:rPr>
          <w:rFonts w:asciiTheme="minorHAnsi" w:hAnsiTheme="minorHAnsi" w:cstheme="minorHAnsi"/>
        </w:rPr>
        <w:t>c</w:t>
      </w:r>
      <w:r w:rsidR="004E4C3C" w:rsidRPr="00AA7852">
        <w:rPr>
          <w:rFonts w:asciiTheme="minorHAnsi" w:hAnsiTheme="minorHAnsi" w:cstheme="minorHAnsi"/>
        </w:rPr>
        <w:t xml:space="preserve">entre </w:t>
      </w:r>
      <w:r w:rsidRPr="00AA7852">
        <w:rPr>
          <w:rFonts w:asciiTheme="minorHAnsi" w:hAnsiTheme="minorHAnsi" w:cstheme="minorHAnsi"/>
        </w:rPr>
        <w:t xml:space="preserve">you </w:t>
      </w:r>
      <w:r w:rsidRPr="00AA7852">
        <w:rPr>
          <w:rFonts w:asciiTheme="minorHAnsi" w:hAnsiTheme="minorHAnsi" w:cstheme="minorHAnsi"/>
          <w:b/>
        </w:rPr>
        <w:t>must</w:t>
      </w:r>
      <w:r w:rsidRPr="00AA7852">
        <w:rPr>
          <w:rFonts w:asciiTheme="minorHAnsi" w:hAnsiTheme="minorHAnsi" w:cstheme="minorHAnsi"/>
        </w:rPr>
        <w:t xml:space="preserve"> confirm </w:t>
      </w:r>
      <w:r w:rsidR="001C204A" w:rsidRPr="00AA7852">
        <w:rPr>
          <w:rFonts w:asciiTheme="minorHAnsi" w:hAnsiTheme="minorHAnsi" w:cstheme="minorHAnsi"/>
        </w:rPr>
        <w:t>the</w:t>
      </w:r>
      <w:r w:rsidR="008B4661" w:rsidRPr="00AA7852">
        <w:rPr>
          <w:rFonts w:asciiTheme="minorHAnsi" w:hAnsiTheme="minorHAnsi" w:cstheme="minorHAnsi"/>
        </w:rPr>
        <w:t xml:space="preserve"> follow</w:t>
      </w:r>
      <w:r w:rsidR="001C204A" w:rsidRPr="00AA7852">
        <w:rPr>
          <w:rFonts w:asciiTheme="minorHAnsi" w:hAnsiTheme="minorHAnsi" w:cstheme="minorHAnsi"/>
        </w:rPr>
        <w:t>ing</w:t>
      </w:r>
      <w:r w:rsidR="008B4661" w:rsidRPr="00AA7852">
        <w:rPr>
          <w:rFonts w:asciiTheme="minorHAnsi" w:hAnsiTheme="minorHAnsi" w:cstheme="minorHAnsi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2"/>
        <w:gridCol w:w="7934"/>
      </w:tblGrid>
      <w:tr w:rsidR="00493660" w:rsidRPr="00AA7852" w14:paraId="46385D8C" w14:textId="77777777" w:rsidTr="008629EA">
        <w:tc>
          <w:tcPr>
            <w:tcW w:w="1101" w:type="dxa"/>
            <w:tcBorders>
              <w:right w:val="nil"/>
            </w:tcBorders>
            <w:shd w:val="clear" w:color="auto" w:fill="auto"/>
            <w:vAlign w:val="center"/>
          </w:tcPr>
          <w:p w14:paraId="010A6F88" w14:textId="77777777" w:rsidR="008B4661" w:rsidRPr="00AA7852" w:rsidRDefault="00DB4560" w:rsidP="008629EA">
            <w:pPr>
              <w:pStyle w:val="paragraph"/>
              <w:spacing w:before="120" w:after="240" w:line="360" w:lineRule="auto"/>
              <w:jc w:val="center"/>
              <w:rPr>
                <w:rFonts w:asciiTheme="minorHAnsi" w:hAnsiTheme="minorHAnsi" w:cstheme="minorHAnsi"/>
              </w:rPr>
            </w:pPr>
            <w:r w:rsidRPr="00AA7852">
              <w:rPr>
                <w:rFonts w:asciiTheme="minorHAnsi" w:hAnsiTheme="minorHAnsi" w:cstheme="minorHAnsi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Pr="00AA7852">
              <w:rPr>
                <w:rFonts w:asciiTheme="minorHAnsi" w:hAnsiTheme="minorHAnsi" w:cstheme="minorHAnsi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</w:rPr>
            </w:r>
            <w:r w:rsidR="00000000">
              <w:rPr>
                <w:rFonts w:asciiTheme="minorHAnsi" w:hAnsiTheme="minorHAnsi" w:cstheme="minorHAnsi"/>
              </w:rPr>
              <w:fldChar w:fldCharType="separate"/>
            </w:r>
            <w:r w:rsidRPr="00AA7852">
              <w:rPr>
                <w:rFonts w:asciiTheme="minorHAnsi" w:hAnsiTheme="minorHAnsi" w:cstheme="minorHAnsi"/>
              </w:rPr>
              <w:fldChar w:fldCharType="end"/>
            </w:r>
            <w:bookmarkEnd w:id="0"/>
          </w:p>
        </w:tc>
        <w:tc>
          <w:tcPr>
            <w:tcW w:w="8141" w:type="dxa"/>
            <w:tcBorders>
              <w:left w:val="nil"/>
            </w:tcBorders>
            <w:shd w:val="clear" w:color="auto" w:fill="auto"/>
          </w:tcPr>
          <w:p w14:paraId="086573B9" w14:textId="36E3CC06" w:rsidR="008B4661" w:rsidRPr="00AA7852" w:rsidRDefault="008B4661" w:rsidP="008629EA">
            <w:pPr>
              <w:pStyle w:val="paragraph"/>
              <w:spacing w:before="120" w:line="360" w:lineRule="auto"/>
              <w:rPr>
                <w:rFonts w:asciiTheme="minorHAnsi" w:hAnsiTheme="minorHAnsi" w:cstheme="minorHAnsi"/>
              </w:rPr>
            </w:pPr>
            <w:r w:rsidRPr="00AA7852">
              <w:rPr>
                <w:rFonts w:asciiTheme="minorHAnsi" w:hAnsiTheme="minorHAnsi" w:cstheme="minorHAnsi"/>
              </w:rPr>
              <w:t xml:space="preserve">The </w:t>
            </w:r>
            <w:r w:rsidR="002A78E6" w:rsidRPr="00AA7852">
              <w:rPr>
                <w:rFonts w:asciiTheme="minorHAnsi" w:hAnsiTheme="minorHAnsi" w:cstheme="minorHAnsi"/>
              </w:rPr>
              <w:t>c</w:t>
            </w:r>
            <w:r w:rsidRPr="00AA7852">
              <w:rPr>
                <w:rFonts w:asciiTheme="minorHAnsi" w:hAnsiTheme="minorHAnsi" w:cstheme="minorHAnsi"/>
              </w:rPr>
              <w:t xml:space="preserve">andidate that this application relates to has </w:t>
            </w:r>
            <w:r w:rsidR="004E4C3C" w:rsidRPr="00AA7852">
              <w:rPr>
                <w:rFonts w:asciiTheme="minorHAnsi" w:hAnsiTheme="minorHAnsi" w:cstheme="minorHAnsi"/>
              </w:rPr>
              <w:t xml:space="preserve">signed and dated the AAO Candidate Consent Form </w:t>
            </w:r>
            <w:r w:rsidR="001C204A" w:rsidRPr="00AA7852">
              <w:rPr>
                <w:rFonts w:asciiTheme="minorHAnsi" w:hAnsiTheme="minorHAnsi" w:cstheme="minorHAnsi"/>
                <w:b/>
              </w:rPr>
              <w:t>prior to</w:t>
            </w:r>
            <w:r w:rsidR="001C204A" w:rsidRPr="00AA7852">
              <w:rPr>
                <w:rFonts w:asciiTheme="minorHAnsi" w:hAnsiTheme="minorHAnsi" w:cstheme="minorHAnsi"/>
              </w:rPr>
              <w:t xml:space="preserve"> the processing of </w:t>
            </w:r>
            <w:r w:rsidR="002A78E6" w:rsidRPr="00AA7852">
              <w:rPr>
                <w:rFonts w:asciiTheme="minorHAnsi" w:hAnsiTheme="minorHAnsi" w:cstheme="minorHAnsi"/>
              </w:rPr>
              <w:t xml:space="preserve">the </w:t>
            </w:r>
            <w:r w:rsidR="001C204A" w:rsidRPr="00AA7852">
              <w:rPr>
                <w:rFonts w:asciiTheme="minorHAnsi" w:hAnsiTheme="minorHAnsi" w:cstheme="minorHAnsi"/>
              </w:rPr>
              <w:t>online application</w:t>
            </w:r>
            <w:r w:rsidR="004E4C3C" w:rsidRPr="00AA7852">
              <w:rPr>
                <w:rFonts w:asciiTheme="minorHAnsi" w:hAnsiTheme="minorHAnsi" w:cstheme="minorHAnsi"/>
              </w:rPr>
              <w:t>, and I hold (and will retain</w:t>
            </w:r>
            <w:r w:rsidR="00CB23B3" w:rsidRPr="00AA7852">
              <w:rPr>
                <w:rFonts w:asciiTheme="minorHAnsi" w:hAnsiTheme="minorHAnsi" w:cstheme="minorHAnsi"/>
              </w:rPr>
              <w:t>)</w:t>
            </w:r>
            <w:r w:rsidR="002D2055" w:rsidRPr="00AA7852">
              <w:rPr>
                <w:rFonts w:asciiTheme="minorHAnsi" w:hAnsiTheme="minorHAnsi" w:cstheme="minorHAnsi"/>
              </w:rPr>
              <w:t>,</w:t>
            </w:r>
            <w:r w:rsidR="004E4C3C" w:rsidRPr="00AA7852">
              <w:rPr>
                <w:rFonts w:asciiTheme="minorHAnsi" w:hAnsiTheme="minorHAnsi" w:cstheme="minorHAnsi"/>
              </w:rPr>
              <w:t xml:space="preserve"> for </w:t>
            </w:r>
            <w:r w:rsidR="00CB23B3" w:rsidRPr="00AA7852">
              <w:rPr>
                <w:rFonts w:asciiTheme="minorHAnsi" w:hAnsiTheme="minorHAnsi" w:cstheme="minorHAnsi"/>
              </w:rPr>
              <w:t>26 months</w:t>
            </w:r>
            <w:r w:rsidR="004E4C3C" w:rsidRPr="00AA7852">
              <w:rPr>
                <w:rFonts w:asciiTheme="minorHAnsi" w:hAnsiTheme="minorHAnsi" w:cstheme="minorHAnsi"/>
              </w:rPr>
              <w:t xml:space="preserve"> </w:t>
            </w:r>
            <w:r w:rsidR="00CB23B3" w:rsidRPr="00AA7852">
              <w:rPr>
                <w:rFonts w:asciiTheme="minorHAnsi" w:hAnsiTheme="minorHAnsi" w:cstheme="minorHAnsi"/>
              </w:rPr>
              <w:t>from the date of the online application being approved</w:t>
            </w:r>
            <w:r w:rsidR="002D2055" w:rsidRPr="00AA7852">
              <w:rPr>
                <w:rFonts w:asciiTheme="minorHAnsi" w:hAnsiTheme="minorHAnsi" w:cstheme="minorHAnsi"/>
              </w:rPr>
              <w:t>,</w:t>
            </w:r>
            <w:r w:rsidR="00CB23B3" w:rsidRPr="00AA7852">
              <w:rPr>
                <w:rFonts w:asciiTheme="minorHAnsi" w:hAnsiTheme="minorHAnsi" w:cstheme="minorHAnsi"/>
              </w:rPr>
              <w:t xml:space="preserve"> </w:t>
            </w:r>
            <w:r w:rsidR="004E4C3C" w:rsidRPr="00AA7852">
              <w:rPr>
                <w:rFonts w:asciiTheme="minorHAnsi" w:hAnsiTheme="minorHAnsi" w:cstheme="minorHAnsi"/>
              </w:rPr>
              <w:t xml:space="preserve">the paper </w:t>
            </w:r>
            <w:r w:rsidR="00726606" w:rsidRPr="00AA7852">
              <w:rPr>
                <w:rFonts w:asciiTheme="minorHAnsi" w:hAnsiTheme="minorHAnsi" w:cstheme="minorHAnsi"/>
              </w:rPr>
              <w:t xml:space="preserve">or digitally signed </w:t>
            </w:r>
            <w:r w:rsidR="004E4C3C" w:rsidRPr="00AA7852">
              <w:rPr>
                <w:rFonts w:asciiTheme="minorHAnsi" w:hAnsiTheme="minorHAnsi" w:cstheme="minorHAnsi"/>
              </w:rPr>
              <w:t xml:space="preserve">original </w:t>
            </w:r>
            <w:r w:rsidR="00726606" w:rsidRPr="00AA7852">
              <w:rPr>
                <w:rFonts w:asciiTheme="minorHAnsi" w:hAnsiTheme="minorHAnsi" w:cstheme="minorHAnsi"/>
              </w:rPr>
              <w:t>of the fully signed AAO Candidate Consent Form</w:t>
            </w:r>
            <w:r w:rsidR="00CB23B3" w:rsidRPr="00AA7852">
              <w:rPr>
                <w:rFonts w:asciiTheme="minorHAnsi" w:hAnsiTheme="minorHAnsi" w:cstheme="minorHAnsi"/>
              </w:rPr>
              <w:t>.</w:t>
            </w:r>
          </w:p>
          <w:p w14:paraId="37154658" w14:textId="77777777" w:rsidR="00DE7AD9" w:rsidRPr="00AA7852" w:rsidRDefault="00DE7AD9" w:rsidP="00B960DE">
            <w:pPr>
              <w:pStyle w:val="paragraph"/>
              <w:spacing w:before="120" w:line="360" w:lineRule="auto"/>
              <w:rPr>
                <w:rFonts w:asciiTheme="minorHAnsi" w:hAnsiTheme="minorHAnsi" w:cstheme="minorHAnsi"/>
              </w:rPr>
            </w:pPr>
            <w:r w:rsidRPr="00AA7852">
              <w:rPr>
                <w:rFonts w:asciiTheme="minorHAnsi" w:hAnsiTheme="minorHAnsi" w:cstheme="minorHAnsi"/>
              </w:rPr>
              <w:t>If applicable</w:t>
            </w:r>
            <w:r w:rsidR="00880020" w:rsidRPr="00AA7852">
              <w:rPr>
                <w:rFonts w:asciiTheme="minorHAnsi" w:hAnsiTheme="minorHAnsi" w:cstheme="minorHAnsi"/>
              </w:rPr>
              <w:t>,</w:t>
            </w:r>
            <w:r w:rsidRPr="00AA7852">
              <w:rPr>
                <w:rFonts w:asciiTheme="minorHAnsi" w:hAnsiTheme="minorHAnsi" w:cstheme="minorHAnsi"/>
              </w:rPr>
              <w:t xml:space="preserve"> the </w:t>
            </w:r>
            <w:r w:rsidR="001C204A" w:rsidRPr="00AA7852">
              <w:rPr>
                <w:rFonts w:asciiTheme="minorHAnsi" w:hAnsiTheme="minorHAnsi" w:cstheme="minorHAnsi"/>
              </w:rPr>
              <w:t>c</w:t>
            </w:r>
            <w:r w:rsidRPr="00AA7852">
              <w:rPr>
                <w:rFonts w:asciiTheme="minorHAnsi" w:hAnsiTheme="minorHAnsi" w:cstheme="minorHAnsi"/>
              </w:rPr>
              <w:t>andidate’s parent or guardian has countersigned the AAO Candidate Consent Form.</w:t>
            </w:r>
          </w:p>
        </w:tc>
      </w:tr>
    </w:tbl>
    <w:p w14:paraId="0633A3EC" w14:textId="77777777" w:rsidR="00021983" w:rsidRPr="00AA7852" w:rsidRDefault="00021983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7B698F3C" w14:textId="39E85800" w:rsidR="001C204A" w:rsidRPr="00AA7852" w:rsidRDefault="001C204A" w:rsidP="001F5151">
      <w:pPr>
        <w:pStyle w:val="paragraph"/>
        <w:spacing w:after="0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</w:rPr>
        <w:t>T</w:t>
      </w:r>
      <w:r w:rsidR="00DE7AD9" w:rsidRPr="00AA7852">
        <w:rPr>
          <w:rFonts w:asciiTheme="minorHAnsi" w:hAnsiTheme="minorHAnsi" w:cstheme="minorHAnsi"/>
        </w:rPr>
        <w:t xml:space="preserve">he term </w:t>
      </w:r>
      <w:r w:rsidR="00DE7AD9" w:rsidRPr="00AA7852">
        <w:rPr>
          <w:rFonts w:asciiTheme="minorHAnsi" w:hAnsiTheme="minorHAnsi" w:cstheme="minorHAnsi"/>
          <w:b/>
        </w:rPr>
        <w:t>AAO Candidate Privacy Notice</w:t>
      </w:r>
      <w:r w:rsidR="00DE7AD9" w:rsidRPr="00AA7852">
        <w:rPr>
          <w:rFonts w:asciiTheme="minorHAnsi" w:hAnsiTheme="minorHAnsi" w:cstheme="minorHAnsi"/>
        </w:rPr>
        <w:t xml:space="preserve"> means the document entitled </w:t>
      </w:r>
      <w:r w:rsidR="005E33C2" w:rsidRPr="00AA7852">
        <w:rPr>
          <w:rFonts w:asciiTheme="minorHAnsi" w:hAnsiTheme="minorHAnsi" w:cstheme="minorHAnsi"/>
        </w:rPr>
        <w:t>‘</w:t>
      </w:r>
      <w:r w:rsidR="00DE7AD9" w:rsidRPr="00AA7852">
        <w:rPr>
          <w:rFonts w:asciiTheme="minorHAnsi" w:hAnsiTheme="minorHAnsi" w:cstheme="minorHAnsi"/>
        </w:rPr>
        <w:t>Privacy Notice for</w:t>
      </w:r>
      <w:r w:rsidR="00DE7AD9" w:rsidRPr="00AA7852">
        <w:rPr>
          <w:rFonts w:asciiTheme="minorHAnsi" w:eastAsia="Calibri" w:hAnsiTheme="minorHAnsi" w:cstheme="minorHAnsi"/>
        </w:rPr>
        <w:t xml:space="preserve"> </w:t>
      </w:r>
      <w:r w:rsidR="005E33C2" w:rsidRPr="00AA7852">
        <w:rPr>
          <w:rFonts w:asciiTheme="minorHAnsi" w:eastAsia="Calibri" w:hAnsiTheme="minorHAnsi" w:cstheme="minorHAnsi"/>
        </w:rPr>
        <w:t>e</w:t>
      </w:r>
      <w:r w:rsidR="00DE7AD9" w:rsidRPr="00AA7852">
        <w:rPr>
          <w:rFonts w:asciiTheme="minorHAnsi" w:hAnsiTheme="minorHAnsi" w:cstheme="minorHAnsi"/>
        </w:rPr>
        <w:t xml:space="preserve">xamination </w:t>
      </w:r>
      <w:r w:rsidR="005E33C2" w:rsidRPr="00AA7852">
        <w:rPr>
          <w:rFonts w:asciiTheme="minorHAnsi" w:hAnsiTheme="minorHAnsi" w:cstheme="minorHAnsi"/>
        </w:rPr>
        <w:t>c</w:t>
      </w:r>
      <w:r w:rsidR="00DE7AD9" w:rsidRPr="00AA7852">
        <w:rPr>
          <w:rFonts w:asciiTheme="minorHAnsi" w:hAnsiTheme="minorHAnsi" w:cstheme="minorHAnsi"/>
        </w:rPr>
        <w:t xml:space="preserve">andidate aged 13 or over: </w:t>
      </w:r>
      <w:r w:rsidR="00DE7AD9" w:rsidRPr="009A5764">
        <w:rPr>
          <w:rFonts w:asciiTheme="minorHAnsi" w:hAnsiTheme="minorHAnsi" w:cstheme="minorHAnsi"/>
          <w:i/>
          <w:iCs/>
        </w:rPr>
        <w:t xml:space="preserve">Access </w:t>
      </w:r>
      <w:r w:rsidR="001C6D31">
        <w:rPr>
          <w:rFonts w:asciiTheme="minorHAnsi" w:hAnsiTheme="minorHAnsi" w:cstheme="minorHAnsi"/>
          <w:i/>
          <w:iCs/>
        </w:rPr>
        <w:t>a</w:t>
      </w:r>
      <w:r w:rsidR="001C6D31" w:rsidRPr="009A5764">
        <w:rPr>
          <w:rFonts w:asciiTheme="minorHAnsi" w:hAnsiTheme="minorHAnsi" w:cstheme="minorHAnsi"/>
          <w:i/>
          <w:iCs/>
        </w:rPr>
        <w:t xml:space="preserve">rrangements </w:t>
      </w:r>
      <w:r w:rsidR="001C6D31">
        <w:rPr>
          <w:rFonts w:asciiTheme="minorHAnsi" w:hAnsiTheme="minorHAnsi" w:cstheme="minorHAnsi"/>
          <w:i/>
          <w:iCs/>
        </w:rPr>
        <w:t>o</w:t>
      </w:r>
      <w:r w:rsidR="001C6D31" w:rsidRPr="009A5764">
        <w:rPr>
          <w:rFonts w:asciiTheme="minorHAnsi" w:hAnsiTheme="minorHAnsi" w:cstheme="minorHAnsi"/>
          <w:i/>
          <w:iCs/>
        </w:rPr>
        <w:t>nline</w:t>
      </w:r>
      <w:r w:rsidR="001C6D31" w:rsidRPr="00AA7852">
        <w:rPr>
          <w:rFonts w:asciiTheme="minorHAnsi" w:hAnsiTheme="minorHAnsi" w:cstheme="minorHAnsi"/>
        </w:rPr>
        <w:t>’</w:t>
      </w:r>
      <w:r w:rsidR="006E0E88" w:rsidRPr="00AA7852">
        <w:rPr>
          <w:rFonts w:asciiTheme="minorHAnsi" w:hAnsiTheme="minorHAnsi" w:cstheme="minorHAnsi"/>
        </w:rPr>
        <w:t>.</w:t>
      </w:r>
    </w:p>
    <w:p w14:paraId="5BDBAEEA" w14:textId="77777777" w:rsidR="00840C5B" w:rsidRPr="00AA7852" w:rsidRDefault="00840C5B" w:rsidP="001F5151">
      <w:pPr>
        <w:pStyle w:val="paragraph"/>
        <w:spacing w:after="0"/>
        <w:rPr>
          <w:rFonts w:asciiTheme="minorHAnsi" w:hAnsiTheme="minorHAnsi" w:cstheme="minorHAnsi"/>
        </w:rPr>
      </w:pPr>
    </w:p>
    <w:p w14:paraId="1BA8E6A9" w14:textId="4F2B142A" w:rsidR="006E6727" w:rsidRPr="00AA7852" w:rsidRDefault="005B288F" w:rsidP="001F5151">
      <w:pPr>
        <w:pStyle w:val="paragraph"/>
        <w:spacing w:after="0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</w:rPr>
        <w:t>T</w:t>
      </w:r>
      <w:r w:rsidR="00DE7AD9" w:rsidRPr="00AA7852">
        <w:rPr>
          <w:rFonts w:asciiTheme="minorHAnsi" w:hAnsiTheme="minorHAnsi" w:cstheme="minorHAnsi"/>
        </w:rPr>
        <w:t xml:space="preserve">he term </w:t>
      </w:r>
      <w:r w:rsidR="00DE7AD9" w:rsidRPr="00AA7852">
        <w:rPr>
          <w:rFonts w:asciiTheme="minorHAnsi" w:hAnsiTheme="minorHAnsi" w:cstheme="minorHAnsi"/>
          <w:b/>
        </w:rPr>
        <w:t>AAO Candidate Consent Form</w:t>
      </w:r>
      <w:r w:rsidR="00DE7AD9" w:rsidRPr="00AA7852">
        <w:rPr>
          <w:rFonts w:asciiTheme="minorHAnsi" w:hAnsiTheme="minorHAnsi" w:cstheme="minorHAnsi"/>
        </w:rPr>
        <w:t xml:space="preserve"> means the document entitled </w:t>
      </w:r>
      <w:r w:rsidR="005E33C2" w:rsidRPr="00AA7852">
        <w:rPr>
          <w:rFonts w:asciiTheme="minorHAnsi" w:hAnsiTheme="minorHAnsi" w:cstheme="minorHAnsi"/>
        </w:rPr>
        <w:t>‘</w:t>
      </w:r>
      <w:r w:rsidR="00DE7AD9" w:rsidRPr="00AA7852">
        <w:rPr>
          <w:rFonts w:asciiTheme="minorHAnsi" w:eastAsia="Calibri" w:hAnsiTheme="minorHAnsi" w:cstheme="minorHAnsi"/>
        </w:rPr>
        <w:t xml:space="preserve">Personal data consent from </w:t>
      </w:r>
      <w:r w:rsidR="005E33C2" w:rsidRPr="00AA7852">
        <w:rPr>
          <w:rFonts w:asciiTheme="minorHAnsi" w:eastAsia="Calibri" w:hAnsiTheme="minorHAnsi" w:cstheme="minorHAnsi"/>
        </w:rPr>
        <w:t>e</w:t>
      </w:r>
      <w:r w:rsidR="00DE7AD9" w:rsidRPr="00AA7852">
        <w:rPr>
          <w:rFonts w:asciiTheme="minorHAnsi" w:hAnsiTheme="minorHAnsi" w:cstheme="minorHAnsi"/>
        </w:rPr>
        <w:t xml:space="preserve">xamination </w:t>
      </w:r>
      <w:r w:rsidR="005E33C2" w:rsidRPr="00AA7852">
        <w:rPr>
          <w:rFonts w:asciiTheme="minorHAnsi" w:hAnsiTheme="minorHAnsi" w:cstheme="minorHAnsi"/>
        </w:rPr>
        <w:t>c</w:t>
      </w:r>
      <w:r w:rsidR="00DE7AD9" w:rsidRPr="00AA7852">
        <w:rPr>
          <w:rFonts w:asciiTheme="minorHAnsi" w:hAnsiTheme="minorHAnsi" w:cstheme="minorHAnsi"/>
        </w:rPr>
        <w:t xml:space="preserve">andidate (aged 13 or over): </w:t>
      </w:r>
      <w:r w:rsidR="00DE7AD9" w:rsidRPr="009A5764">
        <w:rPr>
          <w:rFonts w:asciiTheme="minorHAnsi" w:hAnsiTheme="minorHAnsi" w:cstheme="minorHAnsi"/>
          <w:i/>
          <w:iCs/>
        </w:rPr>
        <w:t xml:space="preserve">Access </w:t>
      </w:r>
      <w:r w:rsidR="001C6D31">
        <w:rPr>
          <w:rFonts w:asciiTheme="minorHAnsi" w:hAnsiTheme="minorHAnsi" w:cstheme="minorHAnsi"/>
          <w:i/>
          <w:iCs/>
        </w:rPr>
        <w:t>a</w:t>
      </w:r>
      <w:r w:rsidR="001C6D31" w:rsidRPr="009A5764">
        <w:rPr>
          <w:rFonts w:asciiTheme="minorHAnsi" w:hAnsiTheme="minorHAnsi" w:cstheme="minorHAnsi"/>
          <w:i/>
          <w:iCs/>
        </w:rPr>
        <w:t xml:space="preserve">rrangements </w:t>
      </w:r>
      <w:r w:rsidR="001C6D31">
        <w:rPr>
          <w:rFonts w:asciiTheme="minorHAnsi" w:hAnsiTheme="minorHAnsi" w:cstheme="minorHAnsi"/>
          <w:i/>
          <w:iCs/>
        </w:rPr>
        <w:t>o</w:t>
      </w:r>
      <w:r w:rsidR="001C6D31" w:rsidRPr="009A5764">
        <w:rPr>
          <w:rFonts w:asciiTheme="minorHAnsi" w:hAnsiTheme="minorHAnsi" w:cstheme="minorHAnsi"/>
          <w:i/>
          <w:iCs/>
        </w:rPr>
        <w:t>nline</w:t>
      </w:r>
      <w:r w:rsidR="001C6D31" w:rsidRPr="00AA7852">
        <w:rPr>
          <w:rFonts w:asciiTheme="minorHAnsi" w:hAnsiTheme="minorHAnsi" w:cstheme="minorHAnsi"/>
        </w:rPr>
        <w:t>’</w:t>
      </w:r>
      <w:r w:rsidR="006E0E88" w:rsidRPr="00AA7852">
        <w:rPr>
          <w:rFonts w:asciiTheme="minorHAnsi" w:hAnsiTheme="minorHAnsi" w:cstheme="minorHAnsi"/>
        </w:rPr>
        <w:t>.</w:t>
      </w:r>
    </w:p>
    <w:p w14:paraId="08C2F0DC" w14:textId="77777777" w:rsidR="001F5151" w:rsidRPr="00AA7852" w:rsidRDefault="001F5151" w:rsidP="001F5151">
      <w:pPr>
        <w:pStyle w:val="paragraph"/>
        <w:spacing w:after="0"/>
        <w:rPr>
          <w:rFonts w:asciiTheme="minorHAnsi" w:hAnsiTheme="minorHAnsi" w:cstheme="minorHAnsi"/>
        </w:rPr>
      </w:pPr>
    </w:p>
    <w:p w14:paraId="024B8671" w14:textId="19123650" w:rsidR="0088567F" w:rsidRPr="00AA7852" w:rsidRDefault="005B288F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  <w:r w:rsidRPr="00AA7852">
        <w:rPr>
          <w:rFonts w:asciiTheme="minorHAnsi" w:hAnsiTheme="minorHAnsi" w:cstheme="minorHAnsi"/>
        </w:rPr>
        <w:t>T</w:t>
      </w:r>
      <w:r w:rsidR="00DE7AD9" w:rsidRPr="00AA7852">
        <w:rPr>
          <w:rFonts w:asciiTheme="minorHAnsi" w:hAnsiTheme="minorHAnsi" w:cstheme="minorHAnsi"/>
        </w:rPr>
        <w:t xml:space="preserve">he terms </w:t>
      </w:r>
      <w:r w:rsidR="005E33C2" w:rsidRPr="00AA7852">
        <w:rPr>
          <w:rFonts w:asciiTheme="minorHAnsi" w:hAnsiTheme="minorHAnsi" w:cstheme="minorHAnsi"/>
          <w:b/>
          <w:bCs/>
        </w:rPr>
        <w:t>a</w:t>
      </w:r>
      <w:r w:rsidR="00DE7AD9" w:rsidRPr="00AA7852">
        <w:rPr>
          <w:rFonts w:asciiTheme="minorHAnsi" w:hAnsiTheme="minorHAnsi" w:cstheme="minorHAnsi"/>
          <w:b/>
        </w:rPr>
        <w:t xml:space="preserve">ccess </w:t>
      </w:r>
      <w:r w:rsidR="005E33C2" w:rsidRPr="00AA7852">
        <w:rPr>
          <w:rFonts w:asciiTheme="minorHAnsi" w:hAnsiTheme="minorHAnsi" w:cstheme="minorHAnsi"/>
          <w:b/>
        </w:rPr>
        <w:t>a</w:t>
      </w:r>
      <w:r w:rsidR="00DE7AD9" w:rsidRPr="00AA7852">
        <w:rPr>
          <w:rFonts w:asciiTheme="minorHAnsi" w:hAnsiTheme="minorHAnsi" w:cstheme="minorHAnsi"/>
          <w:b/>
        </w:rPr>
        <w:t>rrangements</w:t>
      </w:r>
      <w:r w:rsidR="00DE7AD9" w:rsidRPr="00AA7852">
        <w:rPr>
          <w:rFonts w:asciiTheme="minorHAnsi" w:hAnsiTheme="minorHAnsi" w:cstheme="minorHAnsi"/>
        </w:rPr>
        <w:t>,</w:t>
      </w:r>
      <w:r w:rsidR="00DE7AD9" w:rsidRPr="00AA7852">
        <w:rPr>
          <w:rFonts w:asciiTheme="minorHAnsi" w:hAnsiTheme="minorHAnsi" w:cstheme="minorHAnsi"/>
          <w:b/>
        </w:rPr>
        <w:t xml:space="preserve"> </w:t>
      </w:r>
      <w:r w:rsidR="00342A32" w:rsidRPr="00AA7852">
        <w:rPr>
          <w:rFonts w:asciiTheme="minorHAnsi" w:hAnsiTheme="minorHAnsi" w:cstheme="minorHAnsi"/>
          <w:b/>
        </w:rPr>
        <w:t>qualifications</w:t>
      </w:r>
      <w:r w:rsidR="00DE7AD9" w:rsidRPr="00AA7852">
        <w:rPr>
          <w:rFonts w:asciiTheme="minorHAnsi" w:hAnsiTheme="minorHAnsi" w:cstheme="minorHAnsi"/>
        </w:rPr>
        <w:t xml:space="preserve">, </w:t>
      </w:r>
      <w:r w:rsidR="00880020" w:rsidRPr="00AA7852">
        <w:rPr>
          <w:rFonts w:asciiTheme="minorHAnsi" w:hAnsiTheme="minorHAnsi" w:cstheme="minorHAnsi"/>
          <w:b/>
        </w:rPr>
        <w:t>a</w:t>
      </w:r>
      <w:r w:rsidR="00DE7AD9" w:rsidRPr="00AA7852">
        <w:rPr>
          <w:rFonts w:asciiTheme="minorHAnsi" w:hAnsiTheme="minorHAnsi" w:cstheme="minorHAnsi"/>
          <w:b/>
        </w:rPr>
        <w:t xml:space="preserve">warding </w:t>
      </w:r>
      <w:r w:rsidR="00880020" w:rsidRPr="00AA7852">
        <w:rPr>
          <w:rFonts w:asciiTheme="minorHAnsi" w:hAnsiTheme="minorHAnsi" w:cstheme="minorHAnsi"/>
          <w:b/>
        </w:rPr>
        <w:t>b</w:t>
      </w:r>
      <w:r w:rsidR="00DE7AD9" w:rsidRPr="00AA7852">
        <w:rPr>
          <w:rFonts w:asciiTheme="minorHAnsi" w:hAnsiTheme="minorHAnsi" w:cstheme="minorHAnsi"/>
          <w:b/>
        </w:rPr>
        <w:t>odies</w:t>
      </w:r>
      <w:r w:rsidR="00DE7AD9" w:rsidRPr="00AA7852">
        <w:rPr>
          <w:rFonts w:asciiTheme="minorHAnsi" w:hAnsiTheme="minorHAnsi" w:cstheme="minorHAnsi"/>
        </w:rPr>
        <w:t xml:space="preserve">, </w:t>
      </w:r>
      <w:r w:rsidR="00DE7AD9" w:rsidRPr="00AA7852">
        <w:rPr>
          <w:rFonts w:asciiTheme="minorHAnsi" w:hAnsiTheme="minorHAnsi" w:cstheme="minorHAnsi"/>
          <w:b/>
        </w:rPr>
        <w:t>JCQ</w:t>
      </w:r>
      <w:r w:rsidR="00DE7AD9" w:rsidRPr="00AA7852">
        <w:rPr>
          <w:rFonts w:asciiTheme="minorHAnsi" w:hAnsiTheme="minorHAnsi" w:cstheme="minorHAnsi"/>
        </w:rPr>
        <w:t xml:space="preserve"> and </w:t>
      </w:r>
      <w:r w:rsidR="005E33C2" w:rsidRPr="00AA7852">
        <w:rPr>
          <w:rFonts w:asciiTheme="minorHAnsi" w:hAnsiTheme="minorHAnsi" w:cstheme="minorHAnsi"/>
          <w:b/>
          <w:bCs/>
        </w:rPr>
        <w:t>e</w:t>
      </w:r>
      <w:r w:rsidR="00DE7AD9" w:rsidRPr="00AA7852">
        <w:rPr>
          <w:rFonts w:asciiTheme="minorHAnsi" w:hAnsiTheme="minorHAnsi" w:cstheme="minorHAnsi"/>
          <w:b/>
        </w:rPr>
        <w:t xml:space="preserve">xamination </w:t>
      </w:r>
      <w:r w:rsidR="005E33C2" w:rsidRPr="00AA7852">
        <w:rPr>
          <w:rFonts w:asciiTheme="minorHAnsi" w:hAnsiTheme="minorHAnsi" w:cstheme="minorHAnsi"/>
          <w:b/>
        </w:rPr>
        <w:t>c</w:t>
      </w:r>
      <w:r w:rsidR="00DE7AD9" w:rsidRPr="00AA7852">
        <w:rPr>
          <w:rFonts w:asciiTheme="minorHAnsi" w:hAnsiTheme="minorHAnsi" w:cstheme="minorHAnsi"/>
          <w:b/>
        </w:rPr>
        <w:t xml:space="preserve">entre </w:t>
      </w:r>
      <w:r w:rsidR="00DE7AD9" w:rsidRPr="00AA7852">
        <w:rPr>
          <w:rFonts w:asciiTheme="minorHAnsi" w:hAnsiTheme="minorHAnsi" w:cstheme="minorHAnsi"/>
        </w:rPr>
        <w:t>have the meanings given to them in the AAO Candidate Privacy Notice.</w:t>
      </w:r>
    </w:p>
    <w:p w14:paraId="384C1821" w14:textId="20FE04CA" w:rsidR="001F5151" w:rsidRPr="00AA7852" w:rsidRDefault="001F5151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4C0A7121" w14:textId="41B96D67" w:rsidR="001F5151" w:rsidRDefault="001F5151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01A6D573" w14:textId="77777777" w:rsidR="00817904" w:rsidRDefault="00817904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7C677112" w14:textId="238BBCE7" w:rsidR="006A21BD" w:rsidRPr="003A3596" w:rsidRDefault="006A21BD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42DABE36" w14:textId="74C74C5D" w:rsidR="00817904" w:rsidRPr="003A3596" w:rsidRDefault="00817904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1CC98BFD" w14:textId="7B0C3AA7" w:rsidR="00817904" w:rsidRPr="003A3596" w:rsidRDefault="00817904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1F331F64" w14:textId="07480996" w:rsidR="00817904" w:rsidRPr="003A3596" w:rsidRDefault="00817904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71A47331" w14:textId="2E803358" w:rsidR="00817904" w:rsidRPr="003A3596" w:rsidRDefault="00817904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073E8D37" w14:textId="05BC2D15" w:rsidR="00817904" w:rsidRPr="003A3596" w:rsidRDefault="00817904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44935757" w14:textId="6E18BD3D" w:rsidR="00817904" w:rsidRDefault="00817904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4620B5FC" w14:textId="6FF262E1" w:rsidR="003A3596" w:rsidRDefault="003A3596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40C845E1" w14:textId="5E2D9131" w:rsidR="003A3596" w:rsidRDefault="003A3596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1527F772" w14:textId="394C8072" w:rsidR="003A3596" w:rsidRDefault="003A3596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46E85973" w14:textId="5ABC67EB" w:rsidR="003A3596" w:rsidRDefault="003A3596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08EB85BB" w14:textId="4E7604DD" w:rsidR="003A3596" w:rsidRDefault="003A3596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20A57964" w14:textId="072EA269" w:rsidR="003A3596" w:rsidRDefault="003A3596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231948A6" w14:textId="1C04CC1E" w:rsidR="003A3596" w:rsidRDefault="003A3596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7F175D22" w14:textId="77777777" w:rsidR="003A3596" w:rsidRPr="003A3596" w:rsidRDefault="003A3596" w:rsidP="001F5151">
      <w:pPr>
        <w:pStyle w:val="paragraph"/>
        <w:numPr>
          <w:ilvl w:val="0"/>
          <w:numId w:val="0"/>
        </w:numPr>
        <w:spacing w:after="0"/>
        <w:rPr>
          <w:rFonts w:asciiTheme="minorHAnsi" w:hAnsiTheme="minorHAnsi" w:cstheme="minorHAnsi"/>
        </w:rPr>
      </w:pPr>
    </w:p>
    <w:p w14:paraId="3CF42D7E" w14:textId="0E139D46" w:rsidR="001F5151" w:rsidRPr="006A21BD" w:rsidRDefault="001F5151" w:rsidP="001F5151">
      <w:pPr>
        <w:pStyle w:val="paragraph"/>
        <w:numPr>
          <w:ilvl w:val="0"/>
          <w:numId w:val="0"/>
        </w:numPr>
        <w:spacing w:after="0"/>
        <w:rPr>
          <w:rFonts w:asciiTheme="majorHAnsi" w:hAnsiTheme="majorHAnsi" w:cstheme="majorHAnsi"/>
        </w:rPr>
      </w:pPr>
      <w:r w:rsidRPr="006A21BD">
        <w:rPr>
          <w:rFonts w:asciiTheme="majorHAnsi" w:hAnsiTheme="majorHAnsi" w:cstheme="majorHAnsi"/>
        </w:rPr>
        <w:t>Effective from 1 September 202</w:t>
      </w:r>
      <w:r w:rsidR="00991BA2" w:rsidRPr="006A21BD">
        <w:rPr>
          <w:rFonts w:asciiTheme="majorHAnsi" w:hAnsiTheme="majorHAnsi" w:cstheme="majorHAnsi"/>
        </w:rPr>
        <w:t>2</w:t>
      </w:r>
    </w:p>
    <w:sectPr w:rsidR="001F5151" w:rsidRPr="006A21BD" w:rsidSect="006A21BD">
      <w:headerReference w:type="default" r:id="rId8"/>
      <w:footerReference w:type="even" r:id="rId9"/>
      <w:footerReference w:type="default" r:id="rId10"/>
      <w:pgSz w:w="11906" w:h="16838"/>
      <w:pgMar w:top="1276" w:right="1440" w:bottom="1276" w:left="1440" w:header="107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778C5" w14:textId="77777777" w:rsidR="00E16E79" w:rsidRDefault="00E16E79" w:rsidP="0044371D">
      <w:pPr>
        <w:spacing w:after="0" w:line="240" w:lineRule="auto"/>
      </w:pPr>
      <w:r>
        <w:separator/>
      </w:r>
    </w:p>
  </w:endnote>
  <w:endnote w:type="continuationSeparator" w:id="0">
    <w:p w14:paraId="254EBDDF" w14:textId="77777777" w:rsidR="00E16E79" w:rsidRDefault="00E16E79" w:rsidP="00443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12463686"/>
      <w:docPartObj>
        <w:docPartGallery w:val="Page Numbers (Bottom of Page)"/>
        <w:docPartUnique/>
      </w:docPartObj>
    </w:sdtPr>
    <w:sdtContent>
      <w:p w14:paraId="5F9991C8" w14:textId="2E93792F" w:rsidR="003302BF" w:rsidRDefault="003302BF" w:rsidP="0044306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018C327" w14:textId="77777777" w:rsidR="0044371D" w:rsidRDefault="0044371D" w:rsidP="003302B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10298170"/>
      <w:docPartObj>
        <w:docPartGallery w:val="Page Numbers (Bottom of Page)"/>
        <w:docPartUnique/>
      </w:docPartObj>
    </w:sdtPr>
    <w:sdtContent>
      <w:p w14:paraId="0B9DF9C2" w14:textId="42582378" w:rsidR="003302BF" w:rsidRDefault="003302BF" w:rsidP="0044306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31AD4942" w14:textId="132AC46E" w:rsidR="0044371D" w:rsidRDefault="003302BF">
    <w:pPr>
      <w:pStyle w:val="Footer"/>
    </w:pPr>
    <w:r>
      <w:rPr>
        <w:noProof/>
        <w:color w:val="5B5834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ABE7B7D" wp14:editId="5E8D5941">
              <wp:simplePos x="0" y="0"/>
              <wp:positionH relativeFrom="column">
                <wp:posOffset>0</wp:posOffset>
              </wp:positionH>
              <wp:positionV relativeFrom="paragraph">
                <wp:posOffset>-71628</wp:posOffset>
              </wp:positionV>
              <wp:extent cx="5768086" cy="0"/>
              <wp:effectExtent l="0" t="0" r="10795" b="1270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68086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DADB2B4" id="Straight Connector 7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5.65pt" to="454.2pt,-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" strokecolor="black [3213]" strokeweight="1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E312A9" w14:textId="77777777" w:rsidR="00E16E79" w:rsidRDefault="00E16E79" w:rsidP="0044371D">
      <w:pPr>
        <w:spacing w:after="0" w:line="240" w:lineRule="auto"/>
      </w:pPr>
      <w:r>
        <w:separator/>
      </w:r>
    </w:p>
  </w:footnote>
  <w:footnote w:type="continuationSeparator" w:id="0">
    <w:p w14:paraId="5E401BE9" w14:textId="77777777" w:rsidR="00E16E79" w:rsidRDefault="00E16E79" w:rsidP="004437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EB629" w14:textId="1ECE1123" w:rsidR="0044371D" w:rsidRPr="0044371D" w:rsidRDefault="0044371D" w:rsidP="003302BF">
    <w:pPr>
      <w:pBdr>
        <w:bottom w:val="single" w:sz="4" w:space="15" w:color="322247"/>
      </w:pBdr>
      <w:spacing w:after="600" w:line="264" w:lineRule="auto"/>
      <w:rPr>
        <w:color w:val="5B5834"/>
        <w:sz w:val="20"/>
        <w:szCs w:val="20"/>
      </w:rPr>
    </w:pPr>
    <w:r>
      <w:rPr>
        <w:noProof/>
        <w:color w:val="5B5834"/>
        <w:sz w:val="20"/>
        <w:szCs w:val="20"/>
      </w:rPr>
      <w:drawing>
        <wp:anchor distT="0" distB="0" distL="114300" distR="114300" simplePos="0" relativeHeight="251659264" behindDoc="0" locked="0" layoutInCell="1" allowOverlap="1" wp14:anchorId="263B55D7" wp14:editId="1565B4AC">
          <wp:simplePos x="0" y="0"/>
          <wp:positionH relativeFrom="margin">
            <wp:posOffset>5120973</wp:posOffset>
          </wp:positionH>
          <wp:positionV relativeFrom="paragraph">
            <wp:posOffset>-329438</wp:posOffset>
          </wp:positionV>
          <wp:extent cx="610870" cy="581342"/>
          <wp:effectExtent l="0" t="0" r="0" b="9525"/>
          <wp:wrapNone/>
          <wp:docPr id="5" name="Picture 5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870" cy="5813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34D9E"/>
    <w:multiLevelType w:val="hybridMultilevel"/>
    <w:tmpl w:val="CBE838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5D368C"/>
    <w:multiLevelType w:val="multilevel"/>
    <w:tmpl w:val="11F2D4EA"/>
    <w:styleLink w:val="Headings"/>
    <w:lvl w:ilvl="0">
      <w:start w:val="1"/>
      <w:numFmt w:val="decimal"/>
      <w:pStyle w:val="MRHeading1"/>
      <w:lvlText w:val="%1"/>
      <w:lvlJc w:val="left"/>
      <w:pPr>
        <w:ind w:left="720" w:hanging="720"/>
      </w:pPr>
      <w:rPr>
        <w:rFonts w:cs="Times New Roman"/>
        <w:b/>
        <w:i w:val="0"/>
        <w:sz w:val="22"/>
      </w:rPr>
    </w:lvl>
    <w:lvl w:ilvl="1">
      <w:start w:val="1"/>
      <w:numFmt w:val="decimal"/>
      <w:pStyle w:val="MRHeading2"/>
      <w:lvlText w:val="%1.%2"/>
      <w:lvlJc w:val="left"/>
      <w:pPr>
        <w:ind w:left="720" w:hanging="720"/>
      </w:pPr>
      <w:rPr>
        <w:rFonts w:cs="Times New Roman"/>
      </w:rPr>
    </w:lvl>
    <w:lvl w:ilvl="2">
      <w:start w:val="1"/>
      <w:numFmt w:val="decimal"/>
      <w:pStyle w:val="MRHeading3"/>
      <w:lvlText w:val="%1.%2.%3"/>
      <w:lvlJc w:val="left"/>
      <w:pPr>
        <w:ind w:left="1800" w:hanging="1080"/>
      </w:pPr>
      <w:rPr>
        <w:rFonts w:cs="Times New Roman"/>
      </w:rPr>
    </w:lvl>
    <w:lvl w:ilvl="3">
      <w:start w:val="1"/>
      <w:numFmt w:val="lowerRoman"/>
      <w:pStyle w:val="MRHeading4"/>
      <w:lvlText w:val="(%4)"/>
      <w:lvlJc w:val="left"/>
      <w:pPr>
        <w:ind w:left="2520" w:hanging="720"/>
      </w:pPr>
      <w:rPr>
        <w:rFonts w:cs="Times New Roman"/>
      </w:rPr>
    </w:lvl>
    <w:lvl w:ilvl="4">
      <w:start w:val="1"/>
      <w:numFmt w:val="upperLetter"/>
      <w:pStyle w:val="MRHeading5"/>
      <w:lvlText w:val="(%5)"/>
      <w:lvlJc w:val="left"/>
      <w:pPr>
        <w:ind w:left="3240" w:hanging="720"/>
      </w:pPr>
      <w:rPr>
        <w:rFonts w:cs="Times New Roman"/>
      </w:rPr>
    </w:lvl>
    <w:lvl w:ilvl="5">
      <w:start w:val="1"/>
      <w:numFmt w:val="decimal"/>
      <w:pStyle w:val="MRHeading6"/>
      <w:lvlText w:val="%6)"/>
      <w:lvlJc w:val="left"/>
      <w:pPr>
        <w:ind w:left="3960" w:hanging="720"/>
      </w:pPr>
      <w:rPr>
        <w:rFonts w:cs="Times New Roman"/>
      </w:rPr>
    </w:lvl>
    <w:lvl w:ilvl="6">
      <w:start w:val="1"/>
      <w:numFmt w:val="lowerLetter"/>
      <w:pStyle w:val="MRHeading7"/>
      <w:lvlText w:val="%7)"/>
      <w:lvlJc w:val="left"/>
      <w:pPr>
        <w:ind w:left="4680" w:hanging="720"/>
      </w:pPr>
      <w:rPr>
        <w:rFonts w:cs="Times New Roman"/>
      </w:rPr>
    </w:lvl>
    <w:lvl w:ilvl="7">
      <w:start w:val="1"/>
      <w:numFmt w:val="lowerRoman"/>
      <w:pStyle w:val="MRHeading8"/>
      <w:lvlText w:val="%8)"/>
      <w:lvlJc w:val="left"/>
      <w:pPr>
        <w:ind w:left="5400" w:hanging="720"/>
      </w:pPr>
      <w:rPr>
        <w:rFonts w:cs="Times New Roman"/>
      </w:rPr>
    </w:lvl>
    <w:lvl w:ilvl="8">
      <w:start w:val="1"/>
      <w:numFmt w:val="upperLetter"/>
      <w:pStyle w:val="MRHeading9"/>
      <w:lvlText w:val="%9)"/>
      <w:lvlJc w:val="left"/>
      <w:pPr>
        <w:ind w:left="6120" w:hanging="720"/>
      </w:pPr>
      <w:rPr>
        <w:rFonts w:cs="Times New Roman"/>
      </w:rPr>
    </w:lvl>
  </w:abstractNum>
  <w:abstractNum w:abstractNumId="2" w15:restartNumberingAfterBreak="0">
    <w:nsid w:val="093D0FF3"/>
    <w:multiLevelType w:val="hybridMultilevel"/>
    <w:tmpl w:val="31200B3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D10C03"/>
    <w:multiLevelType w:val="hybridMultilevel"/>
    <w:tmpl w:val="E5EC1B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593FAB"/>
    <w:multiLevelType w:val="hybridMultilevel"/>
    <w:tmpl w:val="9876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FF0C39"/>
    <w:multiLevelType w:val="multilevel"/>
    <w:tmpl w:val="4C086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B73166"/>
    <w:multiLevelType w:val="hybridMultilevel"/>
    <w:tmpl w:val="738C63E8"/>
    <w:lvl w:ilvl="0" w:tplc="5B32F512">
      <w:start w:val="1"/>
      <w:numFmt w:val="decimal"/>
      <w:lvlText w:val="(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1D75BC"/>
    <w:multiLevelType w:val="hybridMultilevel"/>
    <w:tmpl w:val="DD745912"/>
    <w:lvl w:ilvl="0" w:tplc="8B6401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10495F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43C67F1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1BC80B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940243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8190DE9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3AE43E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A4EECE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C92850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1344561"/>
    <w:multiLevelType w:val="hybridMultilevel"/>
    <w:tmpl w:val="B6A8BCB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B61FC4"/>
    <w:multiLevelType w:val="multilevel"/>
    <w:tmpl w:val="7904FE84"/>
    <w:lvl w:ilvl="0">
      <w:start w:val="1"/>
      <w:numFmt w:val="none"/>
      <w:lvlText w:val="%1"/>
      <w:lvlJc w:val="left"/>
      <w:pPr>
        <w:tabs>
          <w:tab w:val="num" w:pos="567"/>
        </w:tabs>
        <w:ind w:left="567" w:hanging="567"/>
      </w:pPr>
      <w:rPr>
        <w:rFonts w:ascii="Arial" w:hAnsi="Arial" w:hint="default"/>
      </w:rPr>
    </w:lvl>
    <w:lvl w:ilvl="1">
      <w:start w:val="1"/>
      <w:numFmt w:val="none"/>
      <w:suff w:val="nothing"/>
      <w:lvlText w:val="%2."/>
      <w:lvlJc w:val="left"/>
      <w:pPr>
        <w:ind w:left="567" w:hanging="567"/>
      </w:pPr>
      <w:rPr>
        <w:rFonts w:ascii="Arial" w:hAnsi="Arial" w:hint="default"/>
        <w:sz w:val="22"/>
      </w:rPr>
    </w:lvl>
    <w:lvl w:ilvl="2">
      <w:start w:val="1"/>
      <w:numFmt w:val="none"/>
      <w:lvlRestart w:val="1"/>
      <w:lvlText w:val=""/>
      <w:lvlJc w:val="left"/>
      <w:pPr>
        <w:tabs>
          <w:tab w:val="num" w:pos="851"/>
        </w:tabs>
        <w:ind w:left="851" w:hanging="851"/>
      </w:pPr>
      <w:rPr>
        <w:rFonts w:ascii="Arial" w:hAnsi="Arial" w:hint="default"/>
      </w:rPr>
    </w:lvl>
    <w:lvl w:ilvl="3">
      <w:start w:val="1"/>
      <w:numFmt w:val="none"/>
      <w:lvlRestart w:val="1"/>
      <w:lvlText w:val="%4"/>
      <w:lvlJc w:val="left"/>
      <w:pPr>
        <w:tabs>
          <w:tab w:val="num" w:pos="964"/>
        </w:tabs>
        <w:ind w:left="964" w:hanging="397"/>
      </w:pPr>
      <w:rPr>
        <w:rFonts w:ascii="Arial" w:hAnsi="Arial" w:hint="default"/>
      </w:rPr>
    </w:lvl>
    <w:lvl w:ilvl="4">
      <w:start w:val="1"/>
      <w:numFmt w:val="none"/>
      <w:pStyle w:val="paragraph"/>
      <w:suff w:val="nothing"/>
      <w:lvlText w:val="%1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pStyle w:val="letteredList"/>
      <w:lvlText w:val="%1%6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sz w:val="22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5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600"/>
        </w:tabs>
        <w:ind w:left="30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3600" w:hanging="1440"/>
      </w:pPr>
      <w:rPr>
        <w:rFonts w:hint="default"/>
      </w:rPr>
    </w:lvl>
  </w:abstractNum>
  <w:num w:numId="1" w16cid:durableId="294458192">
    <w:abstractNumId w:val="9"/>
  </w:num>
  <w:num w:numId="2" w16cid:durableId="166600536">
    <w:abstractNumId w:val="2"/>
  </w:num>
  <w:num w:numId="3" w16cid:durableId="310796577">
    <w:abstractNumId w:val="1"/>
    <w:lvlOverride w:ilvl="0">
      <w:lvl w:ilvl="0">
        <w:numFmt w:val="decimal"/>
        <w:pStyle w:val="MRHeading1"/>
        <w:lvlText w:val=""/>
        <w:lvlJc w:val="left"/>
      </w:lvl>
    </w:lvlOverride>
    <w:lvlOverride w:ilvl="1">
      <w:lvl w:ilvl="1">
        <w:start w:val="1"/>
        <w:numFmt w:val="decimal"/>
        <w:pStyle w:val="MRHeading2"/>
        <w:lvlText w:val="%1.%2"/>
        <w:lvlJc w:val="left"/>
        <w:pPr>
          <w:ind w:left="720" w:hanging="720"/>
        </w:pPr>
        <w:rPr>
          <w:rFonts w:cs="Times New Roman"/>
          <w:b w:val="0"/>
        </w:rPr>
      </w:lvl>
    </w:lvlOverride>
  </w:num>
  <w:num w:numId="4" w16cid:durableId="1543981373">
    <w:abstractNumId w:val="1"/>
  </w:num>
  <w:num w:numId="5" w16cid:durableId="216164984">
    <w:abstractNumId w:val="6"/>
  </w:num>
  <w:num w:numId="6" w16cid:durableId="549848023">
    <w:abstractNumId w:val="5"/>
  </w:num>
  <w:num w:numId="7" w16cid:durableId="672688502">
    <w:abstractNumId w:val="8"/>
  </w:num>
  <w:num w:numId="8" w16cid:durableId="703675094">
    <w:abstractNumId w:val="7"/>
  </w:num>
  <w:num w:numId="9" w16cid:durableId="1551041346">
    <w:abstractNumId w:val="4"/>
  </w:num>
  <w:num w:numId="10" w16cid:durableId="1751343794">
    <w:abstractNumId w:val="0"/>
  </w:num>
  <w:num w:numId="11" w16cid:durableId="64914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2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398"/>
    <w:rsid w:val="000020AB"/>
    <w:rsid w:val="00021983"/>
    <w:rsid w:val="00027A33"/>
    <w:rsid w:val="00034689"/>
    <w:rsid w:val="0005046C"/>
    <w:rsid w:val="00063203"/>
    <w:rsid w:val="00090FD8"/>
    <w:rsid w:val="00096BC7"/>
    <w:rsid w:val="000B6398"/>
    <w:rsid w:val="000D59AA"/>
    <w:rsid w:val="000E40EC"/>
    <w:rsid w:val="000E50C6"/>
    <w:rsid w:val="000F755D"/>
    <w:rsid w:val="0010681E"/>
    <w:rsid w:val="0013744A"/>
    <w:rsid w:val="001455D5"/>
    <w:rsid w:val="00147A64"/>
    <w:rsid w:val="001505DF"/>
    <w:rsid w:val="0016118B"/>
    <w:rsid w:val="00184160"/>
    <w:rsid w:val="001855A5"/>
    <w:rsid w:val="001947F3"/>
    <w:rsid w:val="00194D61"/>
    <w:rsid w:val="001A14C9"/>
    <w:rsid w:val="001A1F16"/>
    <w:rsid w:val="001C204A"/>
    <w:rsid w:val="001C2CA9"/>
    <w:rsid w:val="001C6D31"/>
    <w:rsid w:val="001F0957"/>
    <w:rsid w:val="001F0F2E"/>
    <w:rsid w:val="001F5151"/>
    <w:rsid w:val="001F5370"/>
    <w:rsid w:val="00203122"/>
    <w:rsid w:val="00233D00"/>
    <w:rsid w:val="002449DD"/>
    <w:rsid w:val="00244DE0"/>
    <w:rsid w:val="00272344"/>
    <w:rsid w:val="00294387"/>
    <w:rsid w:val="002A78E6"/>
    <w:rsid w:val="002A7BC2"/>
    <w:rsid w:val="002B478A"/>
    <w:rsid w:val="002B66E0"/>
    <w:rsid w:val="002B6E0E"/>
    <w:rsid w:val="002D2055"/>
    <w:rsid w:val="002F0469"/>
    <w:rsid w:val="00300D5A"/>
    <w:rsid w:val="00320A33"/>
    <w:rsid w:val="003302BF"/>
    <w:rsid w:val="00342A32"/>
    <w:rsid w:val="00346CB0"/>
    <w:rsid w:val="003722DC"/>
    <w:rsid w:val="00395070"/>
    <w:rsid w:val="00395485"/>
    <w:rsid w:val="0039646C"/>
    <w:rsid w:val="003A30ED"/>
    <w:rsid w:val="003A314B"/>
    <w:rsid w:val="003A3596"/>
    <w:rsid w:val="003A5327"/>
    <w:rsid w:val="003F3024"/>
    <w:rsid w:val="003F5023"/>
    <w:rsid w:val="00407996"/>
    <w:rsid w:val="00411036"/>
    <w:rsid w:val="004219D1"/>
    <w:rsid w:val="004347D5"/>
    <w:rsid w:val="0044371D"/>
    <w:rsid w:val="00463CEA"/>
    <w:rsid w:val="00493660"/>
    <w:rsid w:val="004B7A86"/>
    <w:rsid w:val="004D6718"/>
    <w:rsid w:val="004E4C3C"/>
    <w:rsid w:val="004F615C"/>
    <w:rsid w:val="005131CF"/>
    <w:rsid w:val="00514206"/>
    <w:rsid w:val="00527B59"/>
    <w:rsid w:val="0054248C"/>
    <w:rsid w:val="005555D1"/>
    <w:rsid w:val="00561288"/>
    <w:rsid w:val="00574158"/>
    <w:rsid w:val="005835BF"/>
    <w:rsid w:val="00583A6D"/>
    <w:rsid w:val="005907B1"/>
    <w:rsid w:val="005A3B99"/>
    <w:rsid w:val="005B1E90"/>
    <w:rsid w:val="005B288F"/>
    <w:rsid w:val="005D5C91"/>
    <w:rsid w:val="005E13F9"/>
    <w:rsid w:val="005E33C2"/>
    <w:rsid w:val="005F22AE"/>
    <w:rsid w:val="00617DE9"/>
    <w:rsid w:val="006369E0"/>
    <w:rsid w:val="00637DE7"/>
    <w:rsid w:val="00664038"/>
    <w:rsid w:val="0068114D"/>
    <w:rsid w:val="006A21BD"/>
    <w:rsid w:val="006E0E88"/>
    <w:rsid w:val="006E6727"/>
    <w:rsid w:val="00701517"/>
    <w:rsid w:val="00710CEF"/>
    <w:rsid w:val="0071573D"/>
    <w:rsid w:val="00716CD2"/>
    <w:rsid w:val="0071716A"/>
    <w:rsid w:val="00722DA0"/>
    <w:rsid w:val="00726606"/>
    <w:rsid w:val="0073182C"/>
    <w:rsid w:val="0074294E"/>
    <w:rsid w:val="0074551A"/>
    <w:rsid w:val="00762FBC"/>
    <w:rsid w:val="00770E9A"/>
    <w:rsid w:val="007843F9"/>
    <w:rsid w:val="007A10E9"/>
    <w:rsid w:val="007C101D"/>
    <w:rsid w:val="007D1AC7"/>
    <w:rsid w:val="007E6DDD"/>
    <w:rsid w:val="007F2577"/>
    <w:rsid w:val="00817904"/>
    <w:rsid w:val="00840C5B"/>
    <w:rsid w:val="008629EA"/>
    <w:rsid w:val="00880020"/>
    <w:rsid w:val="00883491"/>
    <w:rsid w:val="008843CF"/>
    <w:rsid w:val="008854F7"/>
    <w:rsid w:val="0088567F"/>
    <w:rsid w:val="00893FFE"/>
    <w:rsid w:val="008B4661"/>
    <w:rsid w:val="008C7C95"/>
    <w:rsid w:val="008D1430"/>
    <w:rsid w:val="008E2348"/>
    <w:rsid w:val="009049E5"/>
    <w:rsid w:val="00910BC8"/>
    <w:rsid w:val="00912465"/>
    <w:rsid w:val="009222B5"/>
    <w:rsid w:val="0092391C"/>
    <w:rsid w:val="00941796"/>
    <w:rsid w:val="00966114"/>
    <w:rsid w:val="00967305"/>
    <w:rsid w:val="00991BA2"/>
    <w:rsid w:val="009944BD"/>
    <w:rsid w:val="0099728A"/>
    <w:rsid w:val="009A103E"/>
    <w:rsid w:val="009A5764"/>
    <w:rsid w:val="009D0C0B"/>
    <w:rsid w:val="00A07ED2"/>
    <w:rsid w:val="00A16E18"/>
    <w:rsid w:val="00A36C6C"/>
    <w:rsid w:val="00A6010E"/>
    <w:rsid w:val="00A65E48"/>
    <w:rsid w:val="00A76067"/>
    <w:rsid w:val="00A81C90"/>
    <w:rsid w:val="00AA6405"/>
    <w:rsid w:val="00AA7852"/>
    <w:rsid w:val="00AB266B"/>
    <w:rsid w:val="00AB78F5"/>
    <w:rsid w:val="00AE762D"/>
    <w:rsid w:val="00AF1FFC"/>
    <w:rsid w:val="00AF27AD"/>
    <w:rsid w:val="00B00811"/>
    <w:rsid w:val="00B02D28"/>
    <w:rsid w:val="00B112E5"/>
    <w:rsid w:val="00B35087"/>
    <w:rsid w:val="00B44690"/>
    <w:rsid w:val="00B64DE4"/>
    <w:rsid w:val="00B715AD"/>
    <w:rsid w:val="00B960DE"/>
    <w:rsid w:val="00BB094D"/>
    <w:rsid w:val="00BC0B0F"/>
    <w:rsid w:val="00BC6EB6"/>
    <w:rsid w:val="00BE099B"/>
    <w:rsid w:val="00BE1D7A"/>
    <w:rsid w:val="00BE45EF"/>
    <w:rsid w:val="00C15CB5"/>
    <w:rsid w:val="00C2518B"/>
    <w:rsid w:val="00C27BF0"/>
    <w:rsid w:val="00C31217"/>
    <w:rsid w:val="00C3791A"/>
    <w:rsid w:val="00C62930"/>
    <w:rsid w:val="00C62977"/>
    <w:rsid w:val="00CA2C48"/>
    <w:rsid w:val="00CB23B3"/>
    <w:rsid w:val="00CD1BD8"/>
    <w:rsid w:val="00CE410F"/>
    <w:rsid w:val="00CF2DDD"/>
    <w:rsid w:val="00CF4A52"/>
    <w:rsid w:val="00D160D5"/>
    <w:rsid w:val="00D1703C"/>
    <w:rsid w:val="00D25318"/>
    <w:rsid w:val="00D61DF6"/>
    <w:rsid w:val="00DB4560"/>
    <w:rsid w:val="00DC0386"/>
    <w:rsid w:val="00DC0D76"/>
    <w:rsid w:val="00DE2DFF"/>
    <w:rsid w:val="00DE523F"/>
    <w:rsid w:val="00DE7AD9"/>
    <w:rsid w:val="00E16E79"/>
    <w:rsid w:val="00E276FE"/>
    <w:rsid w:val="00E30079"/>
    <w:rsid w:val="00E437FE"/>
    <w:rsid w:val="00E56ACA"/>
    <w:rsid w:val="00E57B01"/>
    <w:rsid w:val="00E82A94"/>
    <w:rsid w:val="00E83639"/>
    <w:rsid w:val="00EC19D5"/>
    <w:rsid w:val="00ED017F"/>
    <w:rsid w:val="00ED033A"/>
    <w:rsid w:val="00ED2FD0"/>
    <w:rsid w:val="00ED3254"/>
    <w:rsid w:val="00ED50CE"/>
    <w:rsid w:val="00EE5177"/>
    <w:rsid w:val="00F055EE"/>
    <w:rsid w:val="00F1256D"/>
    <w:rsid w:val="00F508D7"/>
    <w:rsid w:val="00F51920"/>
    <w:rsid w:val="00F51AD6"/>
    <w:rsid w:val="00F55113"/>
    <w:rsid w:val="00F61A59"/>
    <w:rsid w:val="00F6606A"/>
    <w:rsid w:val="00F84000"/>
    <w:rsid w:val="00F92048"/>
    <w:rsid w:val="00F92987"/>
    <w:rsid w:val="00FD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00AC3"/>
  <w15:chartTrackingRefBased/>
  <w15:docId w15:val="{03E48469-64CE-41BC-B795-5B40A6CB7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387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tteredList">
    <w:name w:val="letteredList"/>
    <w:basedOn w:val="Normal"/>
    <w:rsid w:val="000B6398"/>
    <w:pPr>
      <w:numPr>
        <w:ilvl w:val="5"/>
        <w:numId w:val="1"/>
      </w:numPr>
      <w:spacing w:after="60" w:line="240" w:lineRule="auto"/>
    </w:pPr>
    <w:rPr>
      <w:rFonts w:ascii="Arial" w:eastAsia="Times New Roman" w:hAnsi="Arial"/>
      <w:sz w:val="24"/>
      <w:szCs w:val="24"/>
    </w:rPr>
  </w:style>
  <w:style w:type="paragraph" w:customStyle="1" w:styleId="paragraph">
    <w:name w:val="paragraph"/>
    <w:basedOn w:val="Normal"/>
    <w:rsid w:val="000B6398"/>
    <w:pPr>
      <w:numPr>
        <w:ilvl w:val="4"/>
        <w:numId w:val="1"/>
      </w:numPr>
      <w:spacing w:after="120" w:line="240" w:lineRule="auto"/>
      <w:outlineLvl w:val="4"/>
    </w:pPr>
    <w:rPr>
      <w:rFonts w:ascii="Arial" w:eastAsia="Times New Roman" w:hAnsi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22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722D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59"/>
    <w:rsid w:val="00ED033A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F2577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AF2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2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AF27A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2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F27AD"/>
    <w:rPr>
      <w:b/>
      <w:bCs/>
      <w:lang w:eastAsia="en-US"/>
    </w:rPr>
  </w:style>
  <w:style w:type="character" w:styleId="FollowedHyperlink">
    <w:name w:val="FollowedHyperlink"/>
    <w:uiPriority w:val="99"/>
    <w:semiHidden/>
    <w:unhideWhenUsed/>
    <w:rsid w:val="006E6727"/>
    <w:rPr>
      <w:color w:val="954F72"/>
      <w:u w:val="single"/>
    </w:rPr>
  </w:style>
  <w:style w:type="paragraph" w:customStyle="1" w:styleId="MRHeading1">
    <w:name w:val="M&amp;R Heading 1"/>
    <w:aliases w:val="M&amp;R H1"/>
    <w:basedOn w:val="Normal"/>
    <w:uiPriority w:val="9"/>
    <w:qFormat/>
    <w:rsid w:val="00F61A59"/>
    <w:pPr>
      <w:keepNext/>
      <w:keepLines/>
      <w:numPr>
        <w:numId w:val="3"/>
      </w:numPr>
      <w:tabs>
        <w:tab w:val="left" w:pos="720"/>
      </w:tabs>
      <w:spacing w:before="240" w:after="0" w:line="360" w:lineRule="auto"/>
      <w:jc w:val="both"/>
      <w:outlineLvl w:val="0"/>
    </w:pPr>
    <w:rPr>
      <w:rFonts w:ascii="Arial" w:hAnsi="Arial"/>
      <w:b/>
      <w:u w:val="single"/>
      <w:lang w:eastAsia="en-GB"/>
    </w:rPr>
  </w:style>
  <w:style w:type="paragraph" w:customStyle="1" w:styleId="MRHeading2">
    <w:name w:val="M&amp;R Heading 2"/>
    <w:aliases w:val="M&amp;R H2"/>
    <w:basedOn w:val="Normal"/>
    <w:uiPriority w:val="9"/>
    <w:qFormat/>
    <w:rsid w:val="00F61A59"/>
    <w:pPr>
      <w:numPr>
        <w:ilvl w:val="1"/>
        <w:numId w:val="3"/>
      </w:numPr>
      <w:tabs>
        <w:tab w:val="left" w:pos="720"/>
      </w:tabs>
      <w:spacing w:before="240" w:after="0" w:line="360" w:lineRule="auto"/>
      <w:jc w:val="both"/>
      <w:outlineLvl w:val="1"/>
    </w:pPr>
    <w:rPr>
      <w:rFonts w:ascii="Arial" w:hAnsi="Arial"/>
      <w:lang w:eastAsia="en-GB"/>
    </w:rPr>
  </w:style>
  <w:style w:type="paragraph" w:customStyle="1" w:styleId="MRHeading3">
    <w:name w:val="M&amp;R Heading 3"/>
    <w:aliases w:val="M&amp;R H3"/>
    <w:basedOn w:val="Normal"/>
    <w:uiPriority w:val="9"/>
    <w:qFormat/>
    <w:rsid w:val="00F61A59"/>
    <w:pPr>
      <w:numPr>
        <w:ilvl w:val="2"/>
        <w:numId w:val="3"/>
      </w:numPr>
      <w:tabs>
        <w:tab w:val="left" w:pos="1797"/>
      </w:tabs>
      <w:spacing w:before="240" w:after="0" w:line="360" w:lineRule="auto"/>
      <w:jc w:val="both"/>
      <w:outlineLvl w:val="2"/>
    </w:pPr>
    <w:rPr>
      <w:rFonts w:ascii="Arial" w:hAnsi="Arial"/>
      <w:lang w:eastAsia="en-GB"/>
    </w:rPr>
  </w:style>
  <w:style w:type="paragraph" w:customStyle="1" w:styleId="MRHeading4">
    <w:name w:val="M&amp;R Heading 4"/>
    <w:aliases w:val="M&amp;R H4"/>
    <w:basedOn w:val="Normal"/>
    <w:uiPriority w:val="9"/>
    <w:rsid w:val="00F61A59"/>
    <w:pPr>
      <w:numPr>
        <w:ilvl w:val="3"/>
        <w:numId w:val="3"/>
      </w:numPr>
      <w:tabs>
        <w:tab w:val="left" w:pos="2517"/>
      </w:tabs>
      <w:spacing w:before="240" w:after="0" w:line="360" w:lineRule="auto"/>
      <w:jc w:val="both"/>
      <w:outlineLvl w:val="3"/>
    </w:pPr>
    <w:rPr>
      <w:rFonts w:ascii="Arial" w:hAnsi="Arial"/>
      <w:lang w:eastAsia="en-GB"/>
    </w:rPr>
  </w:style>
  <w:style w:type="paragraph" w:customStyle="1" w:styleId="MRHeading5">
    <w:name w:val="M&amp;R Heading 5"/>
    <w:aliases w:val="M&amp;R H5"/>
    <w:basedOn w:val="Normal"/>
    <w:uiPriority w:val="9"/>
    <w:rsid w:val="00F61A59"/>
    <w:pPr>
      <w:numPr>
        <w:ilvl w:val="4"/>
        <w:numId w:val="3"/>
      </w:numPr>
      <w:tabs>
        <w:tab w:val="left" w:pos="3238"/>
      </w:tabs>
      <w:spacing w:before="240" w:after="0" w:line="360" w:lineRule="auto"/>
      <w:jc w:val="both"/>
      <w:outlineLvl w:val="4"/>
    </w:pPr>
    <w:rPr>
      <w:rFonts w:ascii="Arial" w:hAnsi="Arial"/>
      <w:lang w:eastAsia="en-GB"/>
    </w:rPr>
  </w:style>
  <w:style w:type="paragraph" w:customStyle="1" w:styleId="MRHeading6">
    <w:name w:val="M&amp;R Heading 6"/>
    <w:aliases w:val="M&amp;R H6"/>
    <w:basedOn w:val="Normal"/>
    <w:uiPriority w:val="9"/>
    <w:rsid w:val="00F61A59"/>
    <w:pPr>
      <w:numPr>
        <w:ilvl w:val="5"/>
        <w:numId w:val="3"/>
      </w:numPr>
      <w:tabs>
        <w:tab w:val="left" w:pos="3958"/>
      </w:tabs>
      <w:spacing w:before="240" w:after="0" w:line="360" w:lineRule="auto"/>
      <w:jc w:val="both"/>
      <w:outlineLvl w:val="5"/>
    </w:pPr>
    <w:rPr>
      <w:rFonts w:ascii="Arial" w:hAnsi="Arial"/>
      <w:lang w:eastAsia="en-GB"/>
    </w:rPr>
  </w:style>
  <w:style w:type="paragraph" w:customStyle="1" w:styleId="MRHeading7">
    <w:name w:val="M&amp;R Heading 7"/>
    <w:aliases w:val="M&amp;R H7"/>
    <w:basedOn w:val="Normal"/>
    <w:uiPriority w:val="9"/>
    <w:rsid w:val="00F61A59"/>
    <w:pPr>
      <w:numPr>
        <w:ilvl w:val="6"/>
        <w:numId w:val="3"/>
      </w:numPr>
      <w:tabs>
        <w:tab w:val="left" w:pos="4678"/>
      </w:tabs>
      <w:spacing w:before="240" w:after="0" w:line="360" w:lineRule="auto"/>
      <w:jc w:val="both"/>
      <w:outlineLvl w:val="6"/>
    </w:pPr>
    <w:rPr>
      <w:rFonts w:ascii="Arial" w:hAnsi="Arial"/>
      <w:lang w:eastAsia="en-GB"/>
    </w:rPr>
  </w:style>
  <w:style w:type="paragraph" w:customStyle="1" w:styleId="MRHeading8">
    <w:name w:val="M&amp;R Heading 8"/>
    <w:aliases w:val="M&amp;R H8"/>
    <w:basedOn w:val="Normal"/>
    <w:uiPriority w:val="9"/>
    <w:rsid w:val="00F61A59"/>
    <w:pPr>
      <w:numPr>
        <w:ilvl w:val="7"/>
        <w:numId w:val="3"/>
      </w:numPr>
      <w:tabs>
        <w:tab w:val="left" w:pos="5398"/>
      </w:tabs>
      <w:spacing w:before="240" w:after="0" w:line="360" w:lineRule="auto"/>
      <w:jc w:val="both"/>
      <w:outlineLvl w:val="7"/>
    </w:pPr>
    <w:rPr>
      <w:rFonts w:ascii="Arial" w:hAnsi="Arial"/>
      <w:lang w:eastAsia="en-GB"/>
    </w:rPr>
  </w:style>
  <w:style w:type="paragraph" w:customStyle="1" w:styleId="MRHeading9">
    <w:name w:val="M&amp;R Heading 9"/>
    <w:aliases w:val="M&amp;R H9"/>
    <w:basedOn w:val="Normal"/>
    <w:uiPriority w:val="9"/>
    <w:rsid w:val="00F61A59"/>
    <w:pPr>
      <w:numPr>
        <w:ilvl w:val="8"/>
        <w:numId w:val="3"/>
      </w:numPr>
      <w:tabs>
        <w:tab w:val="left" w:pos="6118"/>
      </w:tabs>
      <w:spacing w:before="240" w:after="0" w:line="360" w:lineRule="auto"/>
      <w:jc w:val="both"/>
      <w:outlineLvl w:val="8"/>
    </w:pPr>
    <w:rPr>
      <w:rFonts w:ascii="Arial" w:hAnsi="Arial"/>
      <w:lang w:eastAsia="en-GB"/>
    </w:rPr>
  </w:style>
  <w:style w:type="numbering" w:customStyle="1" w:styleId="Headings">
    <w:name w:val="Headings"/>
    <w:rsid w:val="00F61A59"/>
    <w:pPr>
      <w:numPr>
        <w:numId w:val="4"/>
      </w:numPr>
    </w:pPr>
  </w:style>
  <w:style w:type="paragraph" w:styleId="Revision">
    <w:name w:val="Revision"/>
    <w:hidden/>
    <w:uiPriority w:val="99"/>
    <w:semiHidden/>
    <w:rsid w:val="000020AB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021983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44371D"/>
    <w:rPr>
      <w:rFonts w:ascii="Times New Roman" w:eastAsiaTheme="minorHAnsi" w:hAnsi="Times New Roman" w:cstheme="minorBidi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44371D"/>
    <w:rPr>
      <w:rFonts w:ascii="Times New Roman" w:eastAsiaTheme="minorHAnsi" w:hAnsi="Times New Roman" w:cstheme="minorBidi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437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371D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437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371D"/>
    <w:rPr>
      <w:sz w:val="22"/>
      <w:szCs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3302BF"/>
  </w:style>
  <w:style w:type="character" w:styleId="UnresolvedMention">
    <w:name w:val="Unresolved Mention"/>
    <w:basedOn w:val="DefaultParagraphFont"/>
    <w:uiPriority w:val="99"/>
    <w:semiHidden/>
    <w:unhideWhenUsed/>
    <w:rsid w:val="00C251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69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5E02C13-4D5B-B543-95FE-A127383CC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Links>
    <vt:vector size="18" baseType="variant">
      <vt:variant>
        <vt:i4>5177366</vt:i4>
      </vt:variant>
      <vt:variant>
        <vt:i4>51</vt:i4>
      </vt:variant>
      <vt:variant>
        <vt:i4>0</vt:i4>
      </vt:variant>
      <vt:variant>
        <vt:i4>5</vt:i4>
      </vt:variant>
      <vt:variant>
        <vt:lpwstr>https://www.jcq.org.uk/exams-office/information-for-candidates-documents/information-for-candidates---privacy-notice</vt:lpwstr>
      </vt:variant>
      <vt:variant>
        <vt:lpwstr/>
      </vt:variant>
      <vt:variant>
        <vt:i4>5177366</vt:i4>
      </vt:variant>
      <vt:variant>
        <vt:i4>48</vt:i4>
      </vt:variant>
      <vt:variant>
        <vt:i4>0</vt:i4>
      </vt:variant>
      <vt:variant>
        <vt:i4>5</vt:i4>
      </vt:variant>
      <vt:variant>
        <vt:lpwstr>https://www.jcq.org.uk/exams-office/information-for-candidates-documents/information-for-candidates---privacy-notice</vt:lpwstr>
      </vt:variant>
      <vt:variant>
        <vt:lpwstr/>
      </vt:variant>
      <vt:variant>
        <vt:i4>5898322</vt:i4>
      </vt:variant>
      <vt:variant>
        <vt:i4>45</vt:i4>
      </vt:variant>
      <vt:variant>
        <vt:i4>0</vt:i4>
      </vt:variant>
      <vt:variant>
        <vt:i4>5</vt:i4>
      </vt:variant>
      <vt:variant>
        <vt:lpwstr>https://www.jcq.org.uk/contact-us/contact-details-for-jcq-and-members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Lait</dc:creator>
  <cp:keywords/>
  <dc:description/>
  <cp:lastModifiedBy>Nick Lait</cp:lastModifiedBy>
  <cp:revision>3</cp:revision>
  <dcterms:created xsi:type="dcterms:W3CDTF">2022-06-28T11:03:00Z</dcterms:created>
  <dcterms:modified xsi:type="dcterms:W3CDTF">2022-09-14T10:25:00Z</dcterms:modified>
</cp:coreProperties>
</file>